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8B1BC" w14:textId="77777777" w:rsidR="00F53372" w:rsidRPr="00133763" w:rsidRDefault="00430F2B" w:rsidP="00430F2B">
      <w:pPr>
        <w:spacing w:after="120"/>
        <w:jc w:val="center"/>
        <w:rPr>
          <w:rFonts w:asciiTheme="minorHAnsi" w:hAnsiTheme="minorHAnsi" w:cstheme="minorHAnsi"/>
          <w:b/>
          <w:sz w:val="30"/>
        </w:rPr>
      </w:pPr>
      <w:r w:rsidRPr="00133763">
        <w:rPr>
          <w:rFonts w:asciiTheme="minorHAnsi" w:hAnsiTheme="minorHAnsi" w:cstheme="minorHAnsi"/>
          <w:b/>
          <w:sz w:val="30"/>
        </w:rPr>
        <w:t xml:space="preserve">SYLLABUS </w:t>
      </w:r>
      <w:proofErr w:type="gramStart"/>
      <w:r w:rsidR="000E508E" w:rsidRPr="00133763">
        <w:rPr>
          <w:rFonts w:asciiTheme="minorHAnsi" w:hAnsiTheme="minorHAnsi" w:cstheme="minorHAnsi"/>
          <w:b/>
          <w:sz w:val="30"/>
        </w:rPr>
        <w:t>Fall</w:t>
      </w:r>
      <w:proofErr w:type="gramEnd"/>
      <w:r w:rsidR="003F1199" w:rsidRPr="00133763">
        <w:rPr>
          <w:rFonts w:asciiTheme="minorHAnsi" w:hAnsiTheme="minorHAnsi" w:cstheme="minorHAnsi"/>
          <w:b/>
          <w:sz w:val="30"/>
        </w:rPr>
        <w:t xml:space="preserve"> </w:t>
      </w:r>
      <w:r w:rsidR="00363567" w:rsidRPr="00133763">
        <w:rPr>
          <w:rFonts w:asciiTheme="minorHAnsi" w:hAnsiTheme="minorHAnsi" w:cstheme="minorHAnsi"/>
          <w:b/>
          <w:sz w:val="30"/>
        </w:rPr>
        <w:t>201</w:t>
      </w:r>
      <w:r w:rsidR="00404266" w:rsidRPr="00133763">
        <w:rPr>
          <w:rFonts w:asciiTheme="minorHAnsi" w:hAnsiTheme="minorHAnsi" w:cstheme="minorHAnsi"/>
          <w:b/>
          <w:sz w:val="30"/>
        </w:rPr>
        <w:t>5</w:t>
      </w:r>
    </w:p>
    <w:p w14:paraId="6BC78423" w14:textId="77777777" w:rsidR="00430F2B" w:rsidRPr="00133763" w:rsidRDefault="00430F2B" w:rsidP="00430F2B">
      <w:pPr>
        <w:shd w:val="clear" w:color="auto" w:fill="FFFFFF"/>
        <w:jc w:val="center"/>
        <w:rPr>
          <w:rFonts w:asciiTheme="minorHAnsi" w:eastAsia="Times New Roman" w:hAnsiTheme="minorHAnsi" w:cstheme="minorHAnsi"/>
          <w:sz w:val="25"/>
          <w:szCs w:val="25"/>
        </w:rPr>
      </w:pPr>
      <w:r w:rsidRPr="00133763">
        <w:rPr>
          <w:rFonts w:asciiTheme="minorHAnsi" w:eastAsia="Times New Roman" w:hAnsiTheme="minorHAnsi" w:cstheme="minorHAnsi"/>
          <w:sz w:val="25"/>
          <w:szCs w:val="25"/>
        </w:rPr>
        <w:t>The University of Iowa</w:t>
      </w:r>
    </w:p>
    <w:p w14:paraId="602522E2" w14:textId="77777777" w:rsidR="00430F2B" w:rsidRPr="00133763" w:rsidRDefault="00430F2B" w:rsidP="00430F2B">
      <w:pPr>
        <w:shd w:val="clear" w:color="auto" w:fill="FFFFFF"/>
        <w:jc w:val="center"/>
        <w:rPr>
          <w:rFonts w:asciiTheme="minorHAnsi" w:eastAsia="Times New Roman" w:hAnsiTheme="minorHAnsi" w:cstheme="minorHAnsi"/>
          <w:sz w:val="25"/>
          <w:szCs w:val="25"/>
        </w:rPr>
      </w:pPr>
      <w:r w:rsidRPr="00133763">
        <w:rPr>
          <w:rFonts w:asciiTheme="minorHAnsi" w:eastAsia="Times New Roman" w:hAnsiTheme="minorHAnsi" w:cstheme="minorHAnsi"/>
          <w:sz w:val="25"/>
          <w:szCs w:val="25"/>
        </w:rPr>
        <w:t>The College of Liberal Arts and Sciences</w:t>
      </w:r>
    </w:p>
    <w:p w14:paraId="0BB80ECC" w14:textId="77777777" w:rsidR="00133763" w:rsidRPr="00133763" w:rsidRDefault="00133763" w:rsidP="00430F2B">
      <w:pPr>
        <w:shd w:val="clear" w:color="auto" w:fill="FFFFFF"/>
        <w:spacing w:after="60"/>
        <w:jc w:val="center"/>
        <w:rPr>
          <w:rFonts w:asciiTheme="minorHAnsi" w:eastAsia="Times New Roman" w:hAnsiTheme="minorHAnsi" w:cstheme="minorHAnsi"/>
          <w:b/>
          <w:bCs/>
          <w:sz w:val="29"/>
          <w:szCs w:val="25"/>
        </w:rPr>
      </w:pPr>
    </w:p>
    <w:p w14:paraId="2F1C61A8" w14:textId="77777777" w:rsidR="00430F2B" w:rsidRPr="00133763" w:rsidRDefault="00430F2B" w:rsidP="00430F2B">
      <w:pPr>
        <w:shd w:val="clear" w:color="auto" w:fill="FFFFFF"/>
        <w:spacing w:after="60"/>
        <w:jc w:val="center"/>
        <w:rPr>
          <w:rFonts w:asciiTheme="minorHAnsi" w:eastAsia="Times New Roman" w:hAnsiTheme="minorHAnsi" w:cstheme="minorHAnsi"/>
          <w:sz w:val="29"/>
          <w:szCs w:val="25"/>
        </w:rPr>
      </w:pPr>
      <w:r w:rsidRPr="00133763">
        <w:rPr>
          <w:rFonts w:asciiTheme="minorHAnsi" w:eastAsia="Times New Roman" w:hAnsiTheme="minorHAnsi" w:cstheme="minorHAnsi"/>
          <w:b/>
          <w:bCs/>
          <w:sz w:val="29"/>
          <w:szCs w:val="25"/>
        </w:rPr>
        <w:t>Department of Mathematics</w:t>
      </w:r>
    </w:p>
    <w:p w14:paraId="6EDB30B0" w14:textId="77777777" w:rsidR="00430F2B" w:rsidRPr="00133763" w:rsidRDefault="002007DD" w:rsidP="00430F2B">
      <w:pPr>
        <w:shd w:val="clear" w:color="auto" w:fill="FFFFFF"/>
        <w:spacing w:after="120"/>
        <w:jc w:val="center"/>
        <w:rPr>
          <w:rFonts w:asciiTheme="minorHAnsi" w:eastAsia="Times New Roman" w:hAnsiTheme="minorHAnsi" w:cstheme="minorHAnsi"/>
          <w:b/>
          <w:bCs/>
          <w:sz w:val="25"/>
          <w:szCs w:val="25"/>
        </w:rPr>
      </w:pPr>
      <w:r w:rsidRPr="00133763">
        <w:rPr>
          <w:rStyle w:val="Strong"/>
          <w:rFonts w:asciiTheme="minorHAnsi" w:hAnsiTheme="minorHAnsi"/>
          <w:sz w:val="29"/>
          <w:szCs w:val="29"/>
        </w:rPr>
        <w:t>Engineering Math V: Vector Calculus</w:t>
      </w:r>
      <w:r w:rsidRPr="00133763">
        <w:rPr>
          <w:rFonts w:asciiTheme="minorHAnsi" w:eastAsia="Times New Roman" w:hAnsiTheme="minorHAnsi" w:cstheme="minorHAnsi"/>
          <w:b/>
          <w:bCs/>
          <w:sz w:val="25"/>
          <w:szCs w:val="25"/>
        </w:rPr>
        <w:t xml:space="preserve"> </w:t>
      </w:r>
      <w:r w:rsidR="00B66D34" w:rsidRPr="00133763">
        <w:rPr>
          <w:rFonts w:asciiTheme="minorHAnsi" w:eastAsia="Times New Roman" w:hAnsiTheme="minorHAnsi" w:cstheme="minorHAnsi"/>
          <w:b/>
          <w:bCs/>
          <w:sz w:val="25"/>
          <w:szCs w:val="25"/>
        </w:rPr>
        <w:t>(MATH: 3550: 0122</w:t>
      </w:r>
      <w:r w:rsidRPr="00133763">
        <w:rPr>
          <w:rFonts w:asciiTheme="minorHAnsi" w:eastAsia="Times New Roman" w:hAnsiTheme="minorHAnsi" w:cstheme="minorHAnsi"/>
          <w:b/>
          <w:bCs/>
          <w:sz w:val="25"/>
          <w:szCs w:val="25"/>
        </w:rPr>
        <w:t xml:space="preserve"> </w:t>
      </w:r>
      <w:r w:rsidR="00B66D34" w:rsidRPr="00133763">
        <w:rPr>
          <w:rFonts w:asciiTheme="minorHAnsi" w:eastAsia="Times New Roman" w:hAnsiTheme="minorHAnsi" w:cstheme="minorHAnsi"/>
          <w:b/>
          <w:bCs/>
          <w:sz w:val="25"/>
          <w:szCs w:val="25"/>
        </w:rPr>
        <w:t>or 22M</w:t>
      </w:r>
      <w:proofErr w:type="gramStart"/>
      <w:r w:rsidR="00B66D34" w:rsidRPr="00133763">
        <w:rPr>
          <w:rFonts w:asciiTheme="minorHAnsi" w:eastAsia="Times New Roman" w:hAnsiTheme="minorHAnsi" w:cstheme="minorHAnsi"/>
          <w:b/>
          <w:bCs/>
          <w:sz w:val="25"/>
          <w:szCs w:val="25"/>
        </w:rPr>
        <w:t>:037</w:t>
      </w:r>
      <w:r w:rsidR="00A129AF" w:rsidRPr="00133763">
        <w:rPr>
          <w:rFonts w:asciiTheme="minorHAnsi" w:eastAsia="Times New Roman" w:hAnsiTheme="minorHAnsi" w:cstheme="minorHAnsi"/>
          <w:b/>
          <w:bCs/>
          <w:sz w:val="25"/>
          <w:szCs w:val="25"/>
        </w:rPr>
        <w:t>:0AAA</w:t>
      </w:r>
      <w:proofErr w:type="gramEnd"/>
      <w:r w:rsidR="00A129AF" w:rsidRPr="00133763">
        <w:rPr>
          <w:rFonts w:asciiTheme="minorHAnsi" w:eastAsia="Times New Roman" w:hAnsiTheme="minorHAnsi" w:cstheme="minorHAnsi"/>
          <w:b/>
          <w:bCs/>
          <w:sz w:val="25"/>
          <w:szCs w:val="25"/>
        </w:rPr>
        <w:t>)</w:t>
      </w:r>
      <w:r w:rsidR="003F1199" w:rsidRPr="00133763">
        <w:rPr>
          <w:rFonts w:asciiTheme="minorHAnsi" w:eastAsia="Times New Roman" w:hAnsiTheme="minorHAnsi" w:cstheme="minorHAnsi"/>
          <w:b/>
          <w:bCs/>
          <w:sz w:val="25"/>
          <w:szCs w:val="25"/>
        </w:rPr>
        <w:t xml:space="preserve">                                                </w:t>
      </w:r>
      <w:r w:rsidR="00A129AF" w:rsidRPr="00133763">
        <w:rPr>
          <w:rFonts w:asciiTheme="minorHAnsi" w:eastAsia="Times New Roman" w:hAnsiTheme="minorHAnsi" w:cstheme="minorHAnsi"/>
          <w:b/>
          <w:bCs/>
          <w:sz w:val="25"/>
          <w:szCs w:val="25"/>
        </w:rPr>
        <w:t xml:space="preserve">    </w:t>
      </w:r>
    </w:p>
    <w:p w14:paraId="69E7B4CA" w14:textId="77777777" w:rsidR="00A73B15" w:rsidRPr="00133763" w:rsidRDefault="00B66D34" w:rsidP="00B66D34">
      <w:pPr>
        <w:shd w:val="clear" w:color="auto" w:fill="FFFFFF"/>
        <w:spacing w:after="120"/>
        <w:jc w:val="center"/>
        <w:rPr>
          <w:rFonts w:asciiTheme="minorHAnsi" w:eastAsia="Times New Roman" w:hAnsiTheme="minorHAnsi" w:cstheme="minorHAnsi"/>
          <w:b/>
          <w:bCs/>
          <w:sz w:val="25"/>
          <w:szCs w:val="25"/>
        </w:rPr>
      </w:pPr>
      <w:r w:rsidRPr="00133763">
        <w:rPr>
          <w:rFonts w:asciiTheme="minorHAnsi" w:eastAsia="Times New Roman" w:hAnsiTheme="minorHAnsi" w:cstheme="minorHAnsi"/>
          <w:b/>
          <w:bCs/>
          <w:sz w:val="25"/>
          <w:szCs w:val="25"/>
        </w:rPr>
        <w:t>1:30-2</w:t>
      </w:r>
      <w:r w:rsidR="00155478" w:rsidRPr="00133763">
        <w:rPr>
          <w:rFonts w:asciiTheme="minorHAnsi" w:eastAsia="Times New Roman" w:hAnsiTheme="minorHAnsi" w:cstheme="minorHAnsi"/>
          <w:b/>
          <w:bCs/>
          <w:sz w:val="25"/>
          <w:szCs w:val="25"/>
        </w:rPr>
        <w:t>:20pm; MWF;</w:t>
      </w:r>
      <w:r w:rsidR="00A129AF" w:rsidRPr="00133763">
        <w:rPr>
          <w:rFonts w:asciiTheme="minorHAnsi" w:eastAsia="Times New Roman" w:hAnsiTheme="minorHAnsi" w:cstheme="minorHAnsi"/>
          <w:b/>
          <w:bCs/>
          <w:sz w:val="25"/>
          <w:szCs w:val="25"/>
        </w:rPr>
        <w:t xml:space="preserve"> </w:t>
      </w:r>
      <w:r w:rsidR="00155478" w:rsidRPr="00133763">
        <w:rPr>
          <w:rFonts w:asciiTheme="minorHAnsi" w:eastAsia="Times New Roman" w:hAnsiTheme="minorHAnsi" w:cstheme="minorHAnsi"/>
          <w:b/>
          <w:bCs/>
          <w:sz w:val="25"/>
          <w:szCs w:val="25"/>
        </w:rPr>
        <w:t>205 MLH</w:t>
      </w:r>
      <w:r w:rsidR="00A73B15" w:rsidRPr="00133763">
        <w:rPr>
          <w:rFonts w:asciiTheme="minorHAnsi" w:eastAsia="Times New Roman" w:hAnsiTheme="minorHAnsi" w:cstheme="minorHAnsi"/>
          <w:b/>
          <w:bCs/>
          <w:sz w:val="25"/>
          <w:szCs w:val="25"/>
        </w:rPr>
        <w:t xml:space="preserve"> (Lecture)</w:t>
      </w:r>
    </w:p>
    <w:p w14:paraId="790F961A" w14:textId="77777777" w:rsidR="00133763" w:rsidRPr="00133763" w:rsidRDefault="00133763" w:rsidP="00430F2B">
      <w:pPr>
        <w:shd w:val="clear" w:color="auto" w:fill="FFFFFF"/>
        <w:spacing w:after="120"/>
        <w:rPr>
          <w:rFonts w:asciiTheme="minorHAnsi" w:eastAsia="Times New Roman" w:hAnsiTheme="minorHAnsi" w:cstheme="minorHAnsi"/>
          <w:b/>
          <w:sz w:val="25"/>
          <w:szCs w:val="25"/>
        </w:rPr>
      </w:pPr>
    </w:p>
    <w:p w14:paraId="65FE52C9" w14:textId="77777777" w:rsidR="00430F2B" w:rsidRDefault="00430F2B" w:rsidP="00430F2B">
      <w:pPr>
        <w:shd w:val="clear" w:color="auto" w:fill="FFFFFF"/>
        <w:spacing w:after="120"/>
        <w:rPr>
          <w:rFonts w:asciiTheme="minorHAnsi" w:eastAsia="Times New Roman" w:hAnsiTheme="minorHAnsi" w:cstheme="minorHAnsi"/>
          <w:i/>
          <w:sz w:val="25"/>
          <w:szCs w:val="25"/>
        </w:rPr>
      </w:pPr>
      <w:r w:rsidRPr="00133763">
        <w:rPr>
          <w:rFonts w:asciiTheme="minorHAnsi" w:eastAsia="Times New Roman" w:hAnsiTheme="minorHAnsi" w:cstheme="minorHAnsi"/>
          <w:b/>
          <w:sz w:val="25"/>
          <w:szCs w:val="25"/>
        </w:rPr>
        <w:t>Website address</w:t>
      </w:r>
      <w:r w:rsidR="00976575" w:rsidRPr="00133763">
        <w:rPr>
          <w:rFonts w:asciiTheme="minorHAnsi" w:eastAsia="Times New Roman" w:hAnsiTheme="minorHAnsi" w:cstheme="minorHAnsi"/>
          <w:sz w:val="25"/>
          <w:szCs w:val="25"/>
        </w:rPr>
        <w:t>:</w:t>
      </w:r>
      <w:r w:rsidR="00BA1546" w:rsidRPr="00133763">
        <w:rPr>
          <w:rFonts w:asciiTheme="minorHAnsi" w:eastAsia="Times New Roman" w:hAnsiTheme="minorHAnsi" w:cstheme="minorHAnsi"/>
          <w:sz w:val="25"/>
          <w:szCs w:val="25"/>
        </w:rPr>
        <w:t xml:space="preserve"> </w:t>
      </w:r>
      <w:hyperlink r:id="rId7" w:history="1">
        <w:r w:rsidR="00133763" w:rsidRPr="00225C9F">
          <w:rPr>
            <w:rStyle w:val="Hyperlink"/>
            <w:rFonts w:asciiTheme="minorHAnsi" w:eastAsia="Times New Roman" w:hAnsiTheme="minorHAnsi" w:cstheme="minorHAnsi"/>
            <w:i/>
            <w:sz w:val="25"/>
            <w:szCs w:val="25"/>
          </w:rPr>
          <w:t>http://homepage.math.uiowa.edu/~ichifan/teaching.html</w:t>
        </w:r>
      </w:hyperlink>
    </w:p>
    <w:p w14:paraId="68BAE639" w14:textId="77777777" w:rsidR="00430F2B" w:rsidRPr="00133763" w:rsidRDefault="00133763" w:rsidP="00430F2B">
      <w:pPr>
        <w:shd w:val="clear" w:color="auto" w:fill="FFFFFF"/>
        <w:spacing w:after="120"/>
        <w:rPr>
          <w:rFonts w:asciiTheme="minorHAnsi" w:eastAsia="Times New Roman" w:hAnsiTheme="minorHAnsi" w:cstheme="minorHAnsi"/>
          <w:sz w:val="25"/>
          <w:szCs w:val="25"/>
        </w:rPr>
      </w:pPr>
      <w:r>
        <w:rPr>
          <w:rFonts w:asciiTheme="minorHAnsi" w:eastAsia="Times New Roman" w:hAnsiTheme="minorHAnsi" w:cstheme="minorHAnsi"/>
          <w:sz w:val="25"/>
          <w:szCs w:val="25"/>
        </w:rPr>
        <w:t>Some of the policies related</w:t>
      </w:r>
      <w:r w:rsidR="00430F2B" w:rsidRPr="00133763">
        <w:rPr>
          <w:rFonts w:asciiTheme="minorHAnsi" w:eastAsia="Times New Roman" w:hAnsiTheme="minorHAnsi" w:cstheme="minorHAnsi"/>
          <w:sz w:val="25"/>
          <w:szCs w:val="25"/>
        </w:rPr>
        <w:t xml:space="preserve"> to this course (such as the drop deadline) are governed by its administrative home, the College of Liberal Arts and Sciences, 120 Schaeffer Hall.</w:t>
      </w:r>
    </w:p>
    <w:p w14:paraId="651F068D" w14:textId="77777777" w:rsidR="00DA402B" w:rsidRDefault="00430F2B" w:rsidP="00DA402B">
      <w:pPr>
        <w:shd w:val="clear" w:color="auto" w:fill="FFFFFF"/>
        <w:spacing w:after="120"/>
        <w:rPr>
          <w:rFonts w:asciiTheme="minorHAnsi" w:eastAsia="Times New Roman" w:hAnsiTheme="minorHAnsi" w:cstheme="minorHAnsi"/>
          <w:sz w:val="25"/>
          <w:szCs w:val="25"/>
        </w:rPr>
      </w:pPr>
      <w:r w:rsidRPr="00133763">
        <w:rPr>
          <w:rFonts w:asciiTheme="minorHAnsi" w:eastAsia="Times New Roman" w:hAnsiTheme="minorHAnsi" w:cstheme="minorHAnsi"/>
          <w:b/>
          <w:bCs/>
          <w:sz w:val="25"/>
          <w:szCs w:val="25"/>
        </w:rPr>
        <w:t xml:space="preserve">Instructor: </w:t>
      </w:r>
      <w:r w:rsidR="00667F4E" w:rsidRPr="00133763">
        <w:rPr>
          <w:rFonts w:asciiTheme="minorHAnsi" w:eastAsia="Times New Roman" w:hAnsiTheme="minorHAnsi" w:cstheme="minorHAnsi"/>
          <w:b/>
          <w:bCs/>
          <w:sz w:val="25"/>
          <w:szCs w:val="25"/>
        </w:rPr>
        <w:t xml:space="preserve"> </w:t>
      </w:r>
      <w:r w:rsidR="00667F4E" w:rsidRPr="00133763">
        <w:rPr>
          <w:rFonts w:asciiTheme="minorHAnsi" w:eastAsia="Times New Roman" w:hAnsiTheme="minorHAnsi" w:cstheme="minorHAnsi"/>
          <w:bCs/>
          <w:sz w:val="25"/>
          <w:szCs w:val="25"/>
        </w:rPr>
        <w:t xml:space="preserve">Ionut </w:t>
      </w:r>
      <w:proofErr w:type="spellStart"/>
      <w:r w:rsidR="00667F4E" w:rsidRPr="00133763">
        <w:rPr>
          <w:rFonts w:asciiTheme="minorHAnsi" w:eastAsia="Times New Roman" w:hAnsiTheme="minorHAnsi" w:cstheme="minorHAnsi"/>
          <w:bCs/>
          <w:sz w:val="25"/>
          <w:szCs w:val="25"/>
        </w:rPr>
        <w:t>Chifan</w:t>
      </w:r>
      <w:proofErr w:type="spellEnd"/>
      <w:r w:rsidRPr="00133763">
        <w:rPr>
          <w:rFonts w:asciiTheme="minorHAnsi" w:eastAsia="Times New Roman" w:hAnsiTheme="minorHAnsi" w:cstheme="minorHAnsi"/>
          <w:sz w:val="25"/>
          <w:szCs w:val="25"/>
        </w:rPr>
        <w:br/>
        <w:t>Office location</w:t>
      </w:r>
      <w:r w:rsidR="00DA402B">
        <w:rPr>
          <w:rFonts w:asciiTheme="minorHAnsi" w:eastAsia="Times New Roman" w:hAnsiTheme="minorHAnsi" w:cstheme="minorHAnsi"/>
          <w:sz w:val="25"/>
          <w:szCs w:val="25"/>
        </w:rPr>
        <w:t>:</w:t>
      </w:r>
      <w:r w:rsidR="00DA402B">
        <w:rPr>
          <w:rFonts w:asciiTheme="minorHAnsi" w:eastAsia="Times New Roman" w:hAnsiTheme="minorHAnsi" w:cstheme="minorHAnsi"/>
          <w:sz w:val="25"/>
          <w:szCs w:val="25"/>
        </w:rPr>
        <w:tab/>
      </w:r>
      <w:r w:rsidRPr="00133763">
        <w:rPr>
          <w:rFonts w:asciiTheme="minorHAnsi" w:eastAsia="Times New Roman" w:hAnsiTheme="minorHAnsi" w:cstheme="minorHAnsi"/>
          <w:sz w:val="25"/>
          <w:szCs w:val="25"/>
        </w:rPr>
        <w:t xml:space="preserve"> </w:t>
      </w:r>
      <w:r w:rsidR="00DA402B" w:rsidRPr="00133763">
        <w:rPr>
          <w:rFonts w:asciiTheme="minorHAnsi" w:eastAsia="Times New Roman" w:hAnsiTheme="minorHAnsi" w:cstheme="minorHAnsi"/>
          <w:sz w:val="25"/>
          <w:szCs w:val="25"/>
        </w:rPr>
        <w:t>1R MLH</w:t>
      </w:r>
    </w:p>
    <w:p w14:paraId="724B3400" w14:textId="28218B40" w:rsidR="00FD5E0B" w:rsidRPr="00133763" w:rsidRDefault="00DA402B" w:rsidP="00DA402B">
      <w:pPr>
        <w:shd w:val="clear" w:color="auto" w:fill="FFFFFF"/>
        <w:spacing w:after="120"/>
        <w:rPr>
          <w:rFonts w:asciiTheme="minorHAnsi" w:eastAsia="Times New Roman" w:hAnsiTheme="minorHAnsi" w:cstheme="minorHAnsi"/>
          <w:sz w:val="25"/>
          <w:szCs w:val="25"/>
        </w:rPr>
      </w:pPr>
      <w:r>
        <w:rPr>
          <w:rFonts w:asciiTheme="minorHAnsi" w:eastAsia="Times New Roman" w:hAnsiTheme="minorHAnsi" w:cstheme="minorHAnsi"/>
          <w:sz w:val="25"/>
          <w:szCs w:val="25"/>
        </w:rPr>
        <w:t xml:space="preserve">Office </w:t>
      </w:r>
      <w:r w:rsidR="00430F2B" w:rsidRPr="00133763">
        <w:rPr>
          <w:rFonts w:asciiTheme="minorHAnsi" w:eastAsia="Times New Roman" w:hAnsiTheme="minorHAnsi" w:cstheme="minorHAnsi"/>
          <w:sz w:val="25"/>
          <w:szCs w:val="25"/>
        </w:rPr>
        <w:t>hours:</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sidR="00937970">
        <w:rPr>
          <w:rFonts w:asciiTheme="minorHAnsi" w:eastAsia="Times New Roman" w:hAnsiTheme="minorHAnsi" w:cstheme="minorHAnsi"/>
          <w:sz w:val="25"/>
          <w:szCs w:val="25"/>
        </w:rPr>
        <w:t xml:space="preserve">M </w:t>
      </w:r>
      <w:r w:rsidR="00B66D34" w:rsidRPr="00133763">
        <w:rPr>
          <w:rFonts w:asciiTheme="minorHAnsi" w:eastAsia="Times New Roman" w:hAnsiTheme="minorHAnsi" w:cstheme="minorHAnsi"/>
          <w:iCs/>
          <w:sz w:val="25"/>
          <w:szCs w:val="25"/>
        </w:rPr>
        <w:t xml:space="preserve">3:30-4:30pm; </w:t>
      </w:r>
      <w:r w:rsidR="00937970">
        <w:rPr>
          <w:rFonts w:asciiTheme="minorHAnsi" w:eastAsia="Times New Roman" w:hAnsiTheme="minorHAnsi" w:cstheme="minorHAnsi"/>
          <w:iCs/>
          <w:sz w:val="25"/>
          <w:szCs w:val="25"/>
        </w:rPr>
        <w:t>W</w:t>
      </w:r>
      <w:bookmarkStart w:id="0" w:name="_GoBack"/>
      <w:bookmarkEnd w:id="0"/>
      <w:r w:rsidR="00B66D34" w:rsidRPr="00133763">
        <w:rPr>
          <w:rFonts w:asciiTheme="minorHAnsi" w:eastAsia="Times New Roman" w:hAnsiTheme="minorHAnsi" w:cstheme="minorHAnsi"/>
          <w:iCs/>
          <w:sz w:val="25"/>
          <w:szCs w:val="25"/>
        </w:rPr>
        <w:t xml:space="preserve">F 12:30-1:30pm </w:t>
      </w:r>
      <w:r w:rsidR="00430F2B" w:rsidRPr="00133763">
        <w:rPr>
          <w:rFonts w:asciiTheme="minorHAnsi" w:eastAsia="Times New Roman" w:hAnsiTheme="minorHAnsi" w:cstheme="minorHAnsi"/>
          <w:sz w:val="25"/>
          <w:szCs w:val="25"/>
        </w:rPr>
        <w:t>and by appointment</w:t>
      </w:r>
      <w:r w:rsidR="00430F2B" w:rsidRPr="00133763">
        <w:rPr>
          <w:rFonts w:asciiTheme="minorHAnsi" w:eastAsia="Times New Roman" w:hAnsiTheme="minorHAnsi" w:cstheme="minorHAnsi"/>
          <w:sz w:val="25"/>
          <w:szCs w:val="25"/>
        </w:rPr>
        <w:br/>
        <w:t>Phone:</w:t>
      </w:r>
      <w:r w:rsidR="0018361A" w:rsidRPr="00133763">
        <w:rPr>
          <w:rFonts w:asciiTheme="minorHAnsi" w:eastAsia="Times New Roman" w:hAnsiTheme="minorHAnsi" w:cstheme="minorHAnsi"/>
          <w:sz w:val="25"/>
          <w:szCs w:val="25"/>
        </w:rPr>
        <w:t xml:space="preserve"> </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sidR="0018361A" w:rsidRPr="00133763">
        <w:rPr>
          <w:rFonts w:asciiTheme="minorHAnsi" w:eastAsia="Times New Roman" w:hAnsiTheme="minorHAnsi" w:cstheme="minorHAnsi"/>
          <w:sz w:val="25"/>
          <w:szCs w:val="25"/>
        </w:rPr>
        <w:t>319-335-0777</w:t>
      </w:r>
      <w:r w:rsidR="00430F2B" w:rsidRPr="00133763">
        <w:rPr>
          <w:rFonts w:asciiTheme="minorHAnsi" w:eastAsia="Times New Roman" w:hAnsiTheme="minorHAnsi" w:cstheme="minorHAnsi"/>
          <w:sz w:val="25"/>
          <w:szCs w:val="25"/>
        </w:rPr>
        <w:br/>
        <w:t>E-mail:</w:t>
      </w:r>
      <w:r w:rsidR="00667F4E" w:rsidRPr="00133763">
        <w:rPr>
          <w:rFonts w:asciiTheme="minorHAnsi" w:eastAsia="Times New Roman" w:hAnsiTheme="minorHAnsi" w:cstheme="minorHAnsi"/>
          <w:sz w:val="25"/>
          <w:szCs w:val="25"/>
        </w:rPr>
        <w:t xml:space="preserve"> </w:t>
      </w:r>
      <w:r>
        <w:rPr>
          <w:rFonts w:asciiTheme="minorHAnsi" w:eastAsia="Times New Roman" w:hAnsiTheme="minorHAnsi" w:cstheme="minorHAnsi"/>
          <w:sz w:val="25"/>
          <w:szCs w:val="25"/>
        </w:rPr>
        <w:tab/>
      </w:r>
      <w:r>
        <w:rPr>
          <w:rFonts w:asciiTheme="minorHAnsi" w:eastAsia="Times New Roman" w:hAnsiTheme="minorHAnsi" w:cstheme="minorHAnsi"/>
          <w:sz w:val="25"/>
          <w:szCs w:val="25"/>
        </w:rPr>
        <w:tab/>
      </w:r>
      <w:r w:rsidR="00667F4E" w:rsidRPr="00133763">
        <w:rPr>
          <w:rFonts w:asciiTheme="minorHAnsi" w:eastAsia="Times New Roman" w:hAnsiTheme="minorHAnsi" w:cstheme="minorHAnsi"/>
          <w:sz w:val="25"/>
          <w:szCs w:val="25"/>
        </w:rPr>
        <w:t>ionut-chifan@uiowa.edu</w:t>
      </w:r>
    </w:p>
    <w:p w14:paraId="4A16C99A" w14:textId="77777777" w:rsidR="00430F2B" w:rsidRPr="00133763" w:rsidRDefault="00FD5E0B" w:rsidP="00430F2B">
      <w:pPr>
        <w:shd w:val="clear" w:color="auto" w:fill="FFFFFF"/>
        <w:spacing w:after="120"/>
        <w:rPr>
          <w:rFonts w:asciiTheme="minorHAnsi" w:eastAsia="Times New Roman" w:hAnsiTheme="minorHAnsi" w:cstheme="minorHAnsi"/>
          <w:sz w:val="25"/>
          <w:szCs w:val="25"/>
        </w:rPr>
      </w:pPr>
      <w:r w:rsidRPr="00133763">
        <w:rPr>
          <w:rFonts w:asciiTheme="minorHAnsi" w:eastAsia="Times New Roman" w:hAnsiTheme="minorHAnsi" w:cstheme="minorHAnsi"/>
          <w:b/>
          <w:bCs/>
          <w:sz w:val="25"/>
          <w:szCs w:val="25"/>
        </w:rPr>
        <w:t>DEO Contact Information:</w:t>
      </w:r>
      <w:r w:rsidR="00BC3ED3" w:rsidRPr="00133763">
        <w:rPr>
          <w:rFonts w:asciiTheme="minorHAnsi" w:eastAsia="Times New Roman" w:hAnsiTheme="minorHAnsi" w:cstheme="minorHAnsi"/>
          <w:sz w:val="25"/>
          <w:szCs w:val="25"/>
        </w:rPr>
        <w:t xml:space="preserve"> </w:t>
      </w:r>
      <w:r w:rsidR="00976575" w:rsidRPr="00133763">
        <w:rPr>
          <w:rFonts w:asciiTheme="minorHAnsi" w:eastAsia="Times New Roman" w:hAnsiTheme="minorHAnsi" w:cstheme="minorHAnsi"/>
          <w:iCs/>
          <w:sz w:val="25"/>
          <w:szCs w:val="25"/>
        </w:rPr>
        <w:t>Dan Anderson,</w:t>
      </w:r>
      <w:r w:rsidR="00865560" w:rsidRPr="00133763">
        <w:rPr>
          <w:rFonts w:asciiTheme="minorHAnsi" w:eastAsia="Times New Roman" w:hAnsiTheme="minorHAnsi" w:cstheme="minorHAnsi"/>
          <w:iCs/>
          <w:sz w:val="25"/>
          <w:szCs w:val="25"/>
        </w:rPr>
        <w:t xml:space="preserve"> </w:t>
      </w:r>
      <w:r w:rsidR="00976575" w:rsidRPr="00133763">
        <w:rPr>
          <w:rFonts w:asciiTheme="minorHAnsi" w:eastAsia="Times New Roman" w:hAnsiTheme="minorHAnsi" w:cstheme="minorHAnsi"/>
          <w:iCs/>
          <w:sz w:val="25"/>
          <w:szCs w:val="25"/>
        </w:rPr>
        <w:t>14 MLH</w:t>
      </w:r>
      <w:r w:rsidRPr="00133763">
        <w:rPr>
          <w:rFonts w:asciiTheme="minorHAnsi" w:eastAsia="Times New Roman" w:hAnsiTheme="minorHAnsi" w:cstheme="minorHAnsi"/>
          <w:iCs/>
          <w:sz w:val="25"/>
          <w:szCs w:val="25"/>
        </w:rPr>
        <w:t>, dan-anderson@uiowa.edu</w:t>
      </w:r>
      <w:r w:rsidRPr="00133763">
        <w:rPr>
          <w:rFonts w:asciiTheme="minorHAnsi" w:eastAsia="Times New Roman" w:hAnsiTheme="minorHAnsi" w:cstheme="minorHAnsi"/>
          <w:iCs/>
          <w:sz w:val="25"/>
          <w:szCs w:val="25"/>
        </w:rPr>
        <w:tab/>
      </w:r>
    </w:p>
    <w:p w14:paraId="6740FE79" w14:textId="77777777" w:rsidR="007D7484" w:rsidRPr="00133763" w:rsidRDefault="00430F2B" w:rsidP="007D7484">
      <w:pPr>
        <w:pStyle w:val="Default"/>
        <w:rPr>
          <w:rFonts w:ascii="Calibri" w:hAnsi="Calibri" w:cs="Calibri"/>
          <w:color w:val="auto"/>
          <w:sz w:val="25"/>
          <w:szCs w:val="25"/>
        </w:rPr>
      </w:pPr>
      <w:r w:rsidRPr="00133763">
        <w:rPr>
          <w:rFonts w:asciiTheme="minorHAnsi" w:eastAsia="Times New Roman" w:hAnsiTheme="minorHAnsi" w:cstheme="minorHAnsi"/>
          <w:b/>
          <w:bCs/>
          <w:color w:val="auto"/>
          <w:sz w:val="25"/>
          <w:szCs w:val="25"/>
        </w:rPr>
        <w:t>Description of Course:</w:t>
      </w:r>
      <w:r w:rsidR="007D7484" w:rsidRPr="00133763">
        <w:rPr>
          <w:rFonts w:asciiTheme="minorHAnsi" w:eastAsia="Times New Roman" w:hAnsiTheme="minorHAnsi" w:cstheme="minorHAnsi"/>
          <w:color w:val="auto"/>
          <w:sz w:val="25"/>
          <w:szCs w:val="25"/>
        </w:rPr>
        <w:t xml:space="preserve"> </w:t>
      </w:r>
      <w:r w:rsidR="007D7484" w:rsidRPr="00133763">
        <w:rPr>
          <w:rFonts w:ascii="Calibri" w:hAnsi="Calibri" w:cs="Calibri"/>
          <w:color w:val="auto"/>
          <w:sz w:val="25"/>
          <w:szCs w:val="25"/>
        </w:rPr>
        <w:t>The cour</w:t>
      </w:r>
      <w:r w:rsidR="00836B22" w:rsidRPr="00133763">
        <w:rPr>
          <w:rFonts w:ascii="Calibri" w:hAnsi="Calibri" w:cs="Calibri"/>
          <w:color w:val="auto"/>
          <w:sz w:val="25"/>
          <w:szCs w:val="25"/>
        </w:rPr>
        <w:t>se is designed as</w:t>
      </w:r>
      <w:r w:rsidR="00DA402B">
        <w:rPr>
          <w:rFonts w:ascii="Calibri" w:hAnsi="Calibri" w:cs="Calibri"/>
          <w:color w:val="auto"/>
          <w:sz w:val="25"/>
          <w:szCs w:val="25"/>
        </w:rPr>
        <w:t xml:space="preserve"> a</w:t>
      </w:r>
      <w:r w:rsidR="00836B22" w:rsidRPr="00133763">
        <w:rPr>
          <w:rFonts w:ascii="Calibri" w:hAnsi="Calibri" w:cs="Calibri"/>
          <w:color w:val="auto"/>
          <w:sz w:val="25"/>
          <w:szCs w:val="25"/>
        </w:rPr>
        <w:t xml:space="preserve"> comprehensive introduction to vector calculus</w:t>
      </w:r>
      <w:r w:rsidR="007D7484" w:rsidRPr="00133763">
        <w:rPr>
          <w:rFonts w:ascii="Calibri" w:hAnsi="Calibri" w:cs="Calibri"/>
          <w:color w:val="auto"/>
          <w:sz w:val="25"/>
          <w:szCs w:val="25"/>
        </w:rPr>
        <w:t xml:space="preserve">. It covers in detail many </w:t>
      </w:r>
      <w:r w:rsidR="00836B22" w:rsidRPr="00133763">
        <w:rPr>
          <w:rFonts w:ascii="Calibri" w:hAnsi="Calibri" w:cs="Calibri"/>
          <w:color w:val="auto"/>
          <w:sz w:val="25"/>
          <w:szCs w:val="25"/>
        </w:rPr>
        <w:t>fundamental concepts vector calculus</w:t>
      </w:r>
      <w:r w:rsidR="007D7484" w:rsidRPr="00133763">
        <w:rPr>
          <w:rFonts w:ascii="Calibri" w:hAnsi="Calibri" w:cs="Calibri"/>
          <w:color w:val="auto"/>
          <w:sz w:val="25"/>
          <w:szCs w:val="25"/>
        </w:rPr>
        <w:t xml:space="preserve"> such as </w:t>
      </w:r>
      <w:r w:rsidR="00836B22" w:rsidRPr="00133763">
        <w:rPr>
          <w:rFonts w:ascii="Calibri" w:hAnsi="Calibri" w:cs="Calibri"/>
          <w:color w:val="auto"/>
          <w:sz w:val="25"/>
          <w:szCs w:val="25"/>
        </w:rPr>
        <w:t>partial derivatives, min-max-problems, integration along curves surfaces and solids, Stokes Theorem, Divergence Theorems and classical partial differential equations.</w:t>
      </w:r>
      <w:r w:rsidR="000330BC" w:rsidRPr="00133763">
        <w:rPr>
          <w:rFonts w:ascii="Calibri" w:hAnsi="Calibri" w:cs="Calibri"/>
          <w:color w:val="auto"/>
          <w:sz w:val="25"/>
          <w:szCs w:val="25"/>
        </w:rPr>
        <w:t xml:space="preserve"> Special emphasis is placed on basic applications to engineering, physics, economics, and natural sciences. </w:t>
      </w:r>
      <w:r w:rsidR="00836B22" w:rsidRPr="00133763">
        <w:rPr>
          <w:rFonts w:ascii="Calibri" w:hAnsi="Calibri" w:cs="Calibri"/>
          <w:color w:val="auto"/>
          <w:sz w:val="25"/>
          <w:szCs w:val="25"/>
        </w:rPr>
        <w:t xml:space="preserve"> </w:t>
      </w:r>
    </w:p>
    <w:p w14:paraId="436F4684" w14:textId="77777777" w:rsidR="00430F2B" w:rsidRPr="00133763" w:rsidRDefault="00430F2B" w:rsidP="007D7484">
      <w:pPr>
        <w:pStyle w:val="Default"/>
        <w:rPr>
          <w:rFonts w:asciiTheme="minorHAnsi" w:hAnsiTheme="minorHAnsi" w:cs="Calibri"/>
          <w:color w:val="auto"/>
          <w:sz w:val="25"/>
          <w:szCs w:val="25"/>
        </w:rPr>
      </w:pPr>
    </w:p>
    <w:p w14:paraId="1EF118A3" w14:textId="77777777" w:rsidR="00B66D34" w:rsidRPr="00133763" w:rsidRDefault="00DA402B" w:rsidP="000E738B">
      <w:pPr>
        <w:ind w:right="36"/>
        <w:jc w:val="both"/>
        <w:rPr>
          <w:rFonts w:asciiTheme="minorHAnsi" w:eastAsia="Times New Roman" w:hAnsiTheme="minorHAnsi" w:cs="Times New Roman"/>
          <w:sz w:val="25"/>
          <w:szCs w:val="25"/>
        </w:rPr>
      </w:pPr>
      <w:r>
        <w:rPr>
          <w:rFonts w:asciiTheme="minorHAnsi" w:eastAsia="Times New Roman" w:hAnsiTheme="minorHAnsi" w:cstheme="minorHAnsi"/>
          <w:b/>
          <w:bCs/>
          <w:sz w:val="25"/>
          <w:szCs w:val="25"/>
        </w:rPr>
        <w:t xml:space="preserve"> </w:t>
      </w:r>
      <w:r w:rsidR="00430F2B" w:rsidRPr="00133763">
        <w:rPr>
          <w:rFonts w:asciiTheme="minorHAnsi" w:eastAsia="Times New Roman" w:hAnsiTheme="minorHAnsi" w:cstheme="minorHAnsi"/>
          <w:b/>
          <w:bCs/>
          <w:sz w:val="25"/>
          <w:szCs w:val="25"/>
        </w:rPr>
        <w:t>Objectives and Goals of the Course:</w:t>
      </w:r>
      <w:r w:rsidR="00BC3ED3" w:rsidRPr="00133763">
        <w:rPr>
          <w:rFonts w:asciiTheme="minorHAnsi" w:eastAsia="Times New Roman" w:hAnsiTheme="minorHAnsi" w:cstheme="minorHAnsi"/>
          <w:sz w:val="25"/>
          <w:szCs w:val="25"/>
        </w:rPr>
        <w:t xml:space="preserve"> </w:t>
      </w:r>
      <w:r w:rsidR="00BC3ED3" w:rsidRPr="00133763">
        <w:rPr>
          <w:rFonts w:asciiTheme="minorHAnsi" w:hAnsiTheme="minorHAnsi" w:cs="Calibri"/>
          <w:sz w:val="25"/>
          <w:szCs w:val="25"/>
        </w:rPr>
        <w:t>The course is intended to famil</w:t>
      </w:r>
      <w:r w:rsidR="000330BC" w:rsidRPr="00133763">
        <w:rPr>
          <w:rFonts w:asciiTheme="minorHAnsi" w:hAnsiTheme="minorHAnsi" w:cs="Calibri"/>
          <w:sz w:val="25"/>
          <w:szCs w:val="25"/>
        </w:rPr>
        <w:t>iarize the student with many of</w:t>
      </w:r>
      <w:r w:rsidR="00836B22" w:rsidRPr="00133763">
        <w:rPr>
          <w:rFonts w:asciiTheme="minorHAnsi" w:hAnsiTheme="minorHAnsi" w:cs="Calibri"/>
          <w:sz w:val="25"/>
          <w:szCs w:val="25"/>
        </w:rPr>
        <w:t xml:space="preserve"> </w:t>
      </w:r>
      <w:r w:rsidR="000330BC" w:rsidRPr="00133763">
        <w:rPr>
          <w:rFonts w:asciiTheme="minorHAnsi" w:hAnsiTheme="minorHAnsi" w:cs="Calibri"/>
          <w:sz w:val="25"/>
          <w:szCs w:val="25"/>
        </w:rPr>
        <w:t xml:space="preserve">the </w:t>
      </w:r>
      <w:r w:rsidR="00BC3ED3" w:rsidRPr="00133763">
        <w:rPr>
          <w:rFonts w:asciiTheme="minorHAnsi" w:hAnsiTheme="minorHAnsi" w:cs="Calibri"/>
          <w:sz w:val="25"/>
          <w:szCs w:val="25"/>
        </w:rPr>
        <w:t xml:space="preserve">fundamental concepts in </w:t>
      </w:r>
      <w:r w:rsidR="000330BC" w:rsidRPr="00133763">
        <w:rPr>
          <w:rFonts w:asciiTheme="minorHAnsi" w:hAnsiTheme="minorHAnsi" w:cs="Calibri"/>
          <w:sz w:val="25"/>
          <w:szCs w:val="25"/>
        </w:rPr>
        <w:t>calculus</w:t>
      </w:r>
      <w:r w:rsidR="00BC3ED3" w:rsidRPr="00133763">
        <w:rPr>
          <w:rFonts w:asciiTheme="minorHAnsi" w:hAnsiTheme="minorHAnsi" w:cs="Calibri"/>
          <w:sz w:val="25"/>
          <w:szCs w:val="25"/>
        </w:rPr>
        <w:t xml:space="preserve"> aforementioned</w:t>
      </w:r>
      <w:r w:rsidR="00B66D34" w:rsidRPr="00133763">
        <w:rPr>
          <w:rFonts w:asciiTheme="minorHAnsi" w:eastAsia="Times New Roman" w:hAnsiTheme="minorHAnsi" w:cs="Times New Roman"/>
          <w:b/>
          <w:sz w:val="25"/>
          <w:szCs w:val="25"/>
          <w:u w:val="single"/>
        </w:rPr>
        <w:t>:</w:t>
      </w:r>
      <w:r w:rsidR="00B66D34" w:rsidRPr="00133763">
        <w:rPr>
          <w:rFonts w:asciiTheme="minorHAnsi" w:eastAsia="Times New Roman" w:hAnsiTheme="minorHAnsi" w:cs="Times New Roman"/>
          <w:sz w:val="25"/>
          <w:szCs w:val="25"/>
        </w:rPr>
        <w:t xml:space="preserve"> 2D material of the multivariable differential and integral calculus are now covered in 22M</w:t>
      </w:r>
      <w:proofErr w:type="gramStart"/>
      <w:r w:rsidR="00B66D34" w:rsidRPr="00133763">
        <w:rPr>
          <w:rFonts w:asciiTheme="minorHAnsi" w:eastAsia="Times New Roman" w:hAnsiTheme="minorHAnsi" w:cs="Times New Roman"/>
          <w:sz w:val="25"/>
          <w:szCs w:val="25"/>
        </w:rPr>
        <w:t>:032</w:t>
      </w:r>
      <w:proofErr w:type="gramEnd"/>
      <w:r w:rsidR="00B66D34" w:rsidRPr="00133763">
        <w:rPr>
          <w:rFonts w:asciiTheme="minorHAnsi" w:eastAsia="Times New Roman" w:hAnsiTheme="minorHAnsi" w:cs="Times New Roman"/>
          <w:sz w:val="25"/>
          <w:szCs w:val="25"/>
        </w:rPr>
        <w:t xml:space="preserve"> and 22M:037 includes </w:t>
      </w:r>
      <w:r w:rsidR="006415BD" w:rsidRPr="00133763">
        <w:rPr>
          <w:rFonts w:asciiTheme="minorHAnsi" w:eastAsia="Times New Roman" w:hAnsiTheme="minorHAnsi" w:cs="Times New Roman"/>
          <w:sz w:val="25"/>
          <w:szCs w:val="25"/>
        </w:rPr>
        <w:t>two-</w:t>
      </w:r>
      <w:r w:rsidR="00B66D34" w:rsidRPr="00133763">
        <w:rPr>
          <w:rFonts w:asciiTheme="minorHAnsi" w:eastAsia="Times New Roman" w:hAnsiTheme="minorHAnsi" w:cs="Times New Roman"/>
          <w:sz w:val="25"/>
          <w:szCs w:val="25"/>
        </w:rPr>
        <w:t xml:space="preserve">three weeks of PDEs. Topics </w:t>
      </w:r>
      <w:r w:rsidR="000E738B" w:rsidRPr="00133763">
        <w:rPr>
          <w:rFonts w:asciiTheme="minorHAnsi" w:eastAsia="Times New Roman" w:hAnsiTheme="minorHAnsi" w:cs="Times New Roman"/>
          <w:sz w:val="25"/>
          <w:szCs w:val="25"/>
        </w:rPr>
        <w:t xml:space="preserve">covered </w:t>
      </w:r>
      <w:r w:rsidR="00B66D34" w:rsidRPr="00133763">
        <w:rPr>
          <w:rFonts w:asciiTheme="minorHAnsi" w:eastAsia="Times New Roman" w:hAnsiTheme="minorHAnsi" w:cs="Times New Roman"/>
          <w:sz w:val="25"/>
          <w:szCs w:val="25"/>
        </w:rPr>
        <w:t xml:space="preserve">include partial derivatives, max-min problems, integrals along curves, surfaces and solids, Stokes’ Theorem and the Divergence Theorem and classical partial differential equations. Although the course is part of the engineering sequence, it is not </w:t>
      </w:r>
      <w:r w:rsidR="00BD5E7E" w:rsidRPr="00133763">
        <w:rPr>
          <w:rFonts w:asciiTheme="minorHAnsi" w:eastAsia="Times New Roman" w:hAnsiTheme="minorHAnsi" w:cs="Times New Roman"/>
          <w:sz w:val="25"/>
          <w:szCs w:val="25"/>
        </w:rPr>
        <w:t>necessarily</w:t>
      </w:r>
      <w:r w:rsidR="0018361A" w:rsidRPr="00133763">
        <w:rPr>
          <w:rFonts w:asciiTheme="minorHAnsi" w:eastAsia="Times New Roman" w:hAnsiTheme="minorHAnsi" w:cs="Times New Roman"/>
          <w:sz w:val="25"/>
          <w:szCs w:val="25"/>
        </w:rPr>
        <w:t xml:space="preserve"> </w:t>
      </w:r>
      <w:r w:rsidR="00B66D34" w:rsidRPr="00133763">
        <w:rPr>
          <w:rFonts w:asciiTheme="minorHAnsi" w:eastAsia="Times New Roman" w:hAnsiTheme="minorHAnsi" w:cs="Times New Roman"/>
          <w:sz w:val="25"/>
          <w:szCs w:val="25"/>
        </w:rPr>
        <w:t xml:space="preserve">restricted to engineering students. </w:t>
      </w:r>
      <w:r w:rsidR="0018361A" w:rsidRPr="00133763">
        <w:rPr>
          <w:rFonts w:asciiTheme="minorHAnsi" w:eastAsia="Times New Roman" w:hAnsiTheme="minorHAnsi" w:cs="Times New Roman"/>
          <w:sz w:val="25"/>
          <w:szCs w:val="25"/>
        </w:rPr>
        <w:t xml:space="preserve">To stimulate a broader audience the instructor will include in his presentations </w:t>
      </w:r>
      <w:r w:rsidR="0018361A" w:rsidRPr="00133763">
        <w:rPr>
          <w:rFonts w:ascii="Calibri" w:hAnsi="Calibri" w:cs="Calibri"/>
          <w:sz w:val="25"/>
          <w:szCs w:val="25"/>
        </w:rPr>
        <w:t>a wide range of applications</w:t>
      </w:r>
      <w:r w:rsidR="000330BC" w:rsidRPr="00133763">
        <w:rPr>
          <w:rFonts w:ascii="Calibri" w:hAnsi="Calibri" w:cs="Calibri"/>
          <w:sz w:val="25"/>
          <w:szCs w:val="25"/>
        </w:rPr>
        <w:t xml:space="preserve"> </w:t>
      </w:r>
      <w:r w:rsidR="0018361A" w:rsidRPr="00133763">
        <w:rPr>
          <w:rFonts w:ascii="Calibri" w:hAnsi="Calibri" w:cs="Calibri"/>
          <w:sz w:val="25"/>
          <w:szCs w:val="25"/>
        </w:rPr>
        <w:t xml:space="preserve">of vector calculus </w:t>
      </w:r>
      <w:r w:rsidR="000330BC" w:rsidRPr="00133763">
        <w:rPr>
          <w:rFonts w:ascii="Calibri" w:hAnsi="Calibri" w:cs="Calibri"/>
          <w:sz w:val="25"/>
          <w:szCs w:val="25"/>
        </w:rPr>
        <w:t xml:space="preserve">to </w:t>
      </w:r>
      <w:r w:rsidR="0018361A" w:rsidRPr="00133763">
        <w:rPr>
          <w:rFonts w:ascii="Calibri" w:hAnsi="Calibri" w:cs="Calibri"/>
          <w:sz w:val="25"/>
          <w:szCs w:val="25"/>
        </w:rPr>
        <w:t xml:space="preserve">various problems applied mathematics, </w:t>
      </w:r>
      <w:r w:rsidR="000330BC" w:rsidRPr="00133763">
        <w:rPr>
          <w:rFonts w:ascii="Calibri" w:hAnsi="Calibri" w:cs="Calibri"/>
          <w:sz w:val="25"/>
          <w:szCs w:val="25"/>
        </w:rPr>
        <w:t xml:space="preserve">engineering, </w:t>
      </w:r>
      <w:r w:rsidR="0018361A" w:rsidRPr="00133763">
        <w:rPr>
          <w:rFonts w:ascii="Calibri" w:hAnsi="Calibri" w:cs="Calibri"/>
          <w:sz w:val="25"/>
          <w:szCs w:val="25"/>
        </w:rPr>
        <w:t xml:space="preserve">physics, biology and economics. </w:t>
      </w:r>
    </w:p>
    <w:p w14:paraId="224AE129" w14:textId="77777777" w:rsidR="007C6162" w:rsidRPr="00133763" w:rsidRDefault="00430F2B" w:rsidP="0061355C">
      <w:pPr>
        <w:shd w:val="clear" w:color="auto" w:fill="FFFFFF"/>
        <w:spacing w:after="120"/>
        <w:rPr>
          <w:rFonts w:asciiTheme="minorHAnsi" w:hAnsiTheme="minorHAnsi" w:cs="Calibri"/>
          <w:b/>
          <w:bCs/>
          <w:sz w:val="25"/>
          <w:szCs w:val="25"/>
        </w:rPr>
      </w:pPr>
      <w:r w:rsidRPr="00133763">
        <w:rPr>
          <w:rFonts w:asciiTheme="minorHAnsi" w:eastAsia="Times New Roman" w:hAnsiTheme="minorHAnsi" w:cstheme="minorHAnsi"/>
        </w:rPr>
        <w:br/>
      </w:r>
      <w:r w:rsidR="0061355C" w:rsidRPr="00133763">
        <w:rPr>
          <w:rFonts w:ascii="Calibri" w:hAnsi="Calibri" w:cs="Calibri"/>
          <w:b/>
          <w:bCs/>
          <w:sz w:val="25"/>
          <w:szCs w:val="25"/>
        </w:rPr>
        <w:t xml:space="preserve">Texts: </w:t>
      </w:r>
    </w:p>
    <w:p w14:paraId="2DACA15C" w14:textId="77777777" w:rsidR="00641C48" w:rsidRPr="00133763" w:rsidRDefault="000E738B" w:rsidP="00C42344">
      <w:pPr>
        <w:ind w:left="-360" w:right="-360"/>
        <w:jc w:val="both"/>
        <w:rPr>
          <w:rFonts w:ascii="Calibri" w:hAnsi="Calibri" w:cs="Calibri"/>
          <w:sz w:val="25"/>
          <w:szCs w:val="25"/>
        </w:rPr>
      </w:pPr>
      <w:r w:rsidRPr="00133763">
        <w:rPr>
          <w:rFonts w:ascii="Calibri" w:hAnsi="Calibri" w:cs="Calibri"/>
          <w:sz w:val="25"/>
          <w:szCs w:val="25"/>
        </w:rPr>
        <w:t xml:space="preserve">      </w:t>
      </w:r>
      <w:r w:rsidR="0061355C" w:rsidRPr="00133763">
        <w:rPr>
          <w:rFonts w:ascii="Calibri" w:hAnsi="Calibri" w:cs="Calibri"/>
          <w:sz w:val="25"/>
          <w:szCs w:val="25"/>
        </w:rPr>
        <w:t xml:space="preserve">Required texts or materials (available at </w:t>
      </w:r>
      <w:r w:rsidR="0061355C" w:rsidRPr="00133763">
        <w:rPr>
          <w:rFonts w:ascii="Calibri" w:hAnsi="Calibri" w:cs="Calibri"/>
          <w:i/>
          <w:iCs/>
          <w:sz w:val="25"/>
          <w:szCs w:val="25"/>
        </w:rPr>
        <w:t>Iowa Book Store</w:t>
      </w:r>
      <w:r w:rsidR="0061355C" w:rsidRPr="00133763">
        <w:rPr>
          <w:rFonts w:ascii="Calibri" w:hAnsi="Calibri" w:cs="Calibri"/>
          <w:sz w:val="25"/>
          <w:szCs w:val="25"/>
        </w:rPr>
        <w:t xml:space="preserve">): </w:t>
      </w:r>
    </w:p>
    <w:p w14:paraId="52B71A7E" w14:textId="77777777" w:rsidR="00C42344" w:rsidRPr="00133763" w:rsidRDefault="000E738B" w:rsidP="000E738B">
      <w:pPr>
        <w:pStyle w:val="ListParagraph"/>
        <w:ind w:left="0" w:right="-360"/>
        <w:jc w:val="both"/>
        <w:rPr>
          <w:rFonts w:asciiTheme="minorHAnsi" w:eastAsia="Times New Roman" w:hAnsiTheme="minorHAnsi" w:cs="Times New Roman"/>
          <w:sz w:val="25"/>
          <w:szCs w:val="25"/>
        </w:rPr>
      </w:pPr>
      <w:r w:rsidRPr="00133763">
        <w:rPr>
          <w:rFonts w:asciiTheme="minorHAnsi" w:eastAsia="Times New Roman" w:hAnsiTheme="minorHAnsi" w:cs="Times New Roman"/>
          <w:sz w:val="25"/>
          <w:szCs w:val="25"/>
        </w:rPr>
        <w:t xml:space="preserve">1. </w:t>
      </w:r>
      <w:r w:rsidR="00C42344" w:rsidRPr="00133763">
        <w:rPr>
          <w:rFonts w:asciiTheme="minorHAnsi" w:eastAsia="Times New Roman" w:hAnsiTheme="minorHAnsi" w:cs="Times New Roman"/>
          <w:sz w:val="25"/>
          <w:szCs w:val="25"/>
        </w:rPr>
        <w:t xml:space="preserve">Second custom edition for The University of Iowa: </w:t>
      </w:r>
      <w:r w:rsidR="00C42344" w:rsidRPr="00BD5E7E">
        <w:rPr>
          <w:rFonts w:asciiTheme="minorHAnsi" w:eastAsia="Times New Roman" w:hAnsiTheme="minorHAnsi" w:cs="Times New Roman"/>
          <w:i/>
          <w:sz w:val="25"/>
          <w:szCs w:val="25"/>
        </w:rPr>
        <w:t xml:space="preserve">Calculus, Early </w:t>
      </w:r>
      <w:proofErr w:type="spellStart"/>
      <w:r w:rsidR="00C42344" w:rsidRPr="00BD5E7E">
        <w:rPr>
          <w:rFonts w:asciiTheme="minorHAnsi" w:eastAsia="Times New Roman" w:hAnsiTheme="minorHAnsi" w:cs="Times New Roman"/>
          <w:i/>
          <w:sz w:val="25"/>
          <w:szCs w:val="25"/>
        </w:rPr>
        <w:t>Transcendentals</w:t>
      </w:r>
      <w:proofErr w:type="spellEnd"/>
      <w:r w:rsidR="00C42344" w:rsidRPr="00133763">
        <w:rPr>
          <w:rFonts w:asciiTheme="minorHAnsi" w:eastAsia="Times New Roman" w:hAnsiTheme="minorHAnsi" w:cs="Times New Roman"/>
          <w:sz w:val="25"/>
          <w:szCs w:val="25"/>
        </w:rPr>
        <w:t>, Edwards and Penny, Pearson ISBN: 978-1-269-43198-9</w:t>
      </w:r>
      <w:r w:rsidR="0028490A" w:rsidRPr="00133763">
        <w:rPr>
          <w:rFonts w:asciiTheme="minorHAnsi" w:eastAsia="Times New Roman" w:hAnsiTheme="minorHAnsi" w:cs="Times New Roman"/>
          <w:sz w:val="25"/>
          <w:szCs w:val="25"/>
        </w:rPr>
        <w:t>.</w:t>
      </w:r>
    </w:p>
    <w:p w14:paraId="558025F8" w14:textId="77777777" w:rsidR="0061355C" w:rsidRPr="00BD5E7E" w:rsidRDefault="0028490A" w:rsidP="00BD5E7E">
      <w:pPr>
        <w:ind w:right="-360"/>
        <w:jc w:val="both"/>
        <w:rPr>
          <w:rFonts w:asciiTheme="minorHAnsi" w:hAnsiTheme="minorHAnsi" w:cs="Calibri"/>
          <w:sz w:val="25"/>
          <w:szCs w:val="25"/>
        </w:rPr>
      </w:pPr>
      <w:r>
        <w:rPr>
          <w:rFonts w:asciiTheme="minorHAnsi" w:hAnsiTheme="minorHAnsi"/>
          <w:sz w:val="25"/>
          <w:szCs w:val="25"/>
        </w:rPr>
        <w:lastRenderedPageBreak/>
        <w:t>2.</w:t>
      </w:r>
      <w:r w:rsidR="00BD5E7E">
        <w:rPr>
          <w:rFonts w:asciiTheme="minorHAnsi" w:hAnsiTheme="minorHAnsi"/>
          <w:sz w:val="25"/>
          <w:szCs w:val="25"/>
        </w:rPr>
        <w:t xml:space="preserve"> </w:t>
      </w:r>
      <w:r w:rsidR="005C7451" w:rsidRPr="0028490A">
        <w:rPr>
          <w:rFonts w:asciiTheme="minorHAnsi" w:hAnsiTheme="minorHAnsi"/>
          <w:sz w:val="25"/>
          <w:szCs w:val="25"/>
        </w:rPr>
        <w:t xml:space="preserve">Chapter 10 of </w:t>
      </w:r>
      <w:r w:rsidR="005C7451" w:rsidRPr="0028490A">
        <w:rPr>
          <w:rFonts w:asciiTheme="minorHAnsi" w:hAnsiTheme="minorHAnsi"/>
          <w:color w:val="FF0000"/>
          <w:sz w:val="25"/>
          <w:szCs w:val="25"/>
        </w:rPr>
        <w:t>10</w:t>
      </w:r>
      <w:r w:rsidR="005C7451" w:rsidRPr="0028490A">
        <w:rPr>
          <w:rFonts w:asciiTheme="minorHAnsi" w:hAnsiTheme="minorHAnsi"/>
          <w:color w:val="FF0000"/>
          <w:sz w:val="25"/>
          <w:szCs w:val="25"/>
          <w:vertAlign w:val="superscript"/>
        </w:rPr>
        <w:t>th</w:t>
      </w:r>
      <w:r w:rsidR="005C7451" w:rsidRPr="0028490A">
        <w:rPr>
          <w:rFonts w:asciiTheme="minorHAnsi" w:hAnsiTheme="minorHAnsi" w:cs="Calibri"/>
          <w:color w:val="FF0000"/>
          <w:sz w:val="25"/>
          <w:szCs w:val="25"/>
        </w:rPr>
        <w:t xml:space="preserve"> </w:t>
      </w:r>
      <w:r w:rsidR="005C7451" w:rsidRPr="0028490A">
        <w:rPr>
          <w:rFonts w:asciiTheme="minorHAnsi" w:hAnsiTheme="minorHAnsi"/>
          <w:color w:val="FF0000"/>
          <w:sz w:val="25"/>
          <w:szCs w:val="25"/>
        </w:rPr>
        <w:t xml:space="preserve">Edition </w:t>
      </w:r>
      <w:r w:rsidR="005C7451" w:rsidRPr="0028490A">
        <w:rPr>
          <w:rFonts w:asciiTheme="minorHAnsi" w:hAnsiTheme="minorHAnsi"/>
          <w:sz w:val="25"/>
          <w:szCs w:val="25"/>
        </w:rPr>
        <w:t>Boyce</w:t>
      </w:r>
      <w:r w:rsidR="005C7451" w:rsidRPr="0028490A">
        <w:rPr>
          <w:rFonts w:asciiTheme="minorHAnsi" w:hAnsiTheme="minorHAnsi" w:cs="Calibri"/>
          <w:sz w:val="25"/>
          <w:szCs w:val="25"/>
        </w:rPr>
        <w:t xml:space="preserve"> </w:t>
      </w:r>
      <w:r w:rsidR="005C7451" w:rsidRPr="0028490A">
        <w:rPr>
          <w:rFonts w:asciiTheme="minorHAnsi" w:hAnsiTheme="minorHAnsi"/>
          <w:sz w:val="25"/>
          <w:szCs w:val="25"/>
        </w:rPr>
        <w:t>and</w:t>
      </w:r>
      <w:r w:rsidR="005C7451" w:rsidRPr="0028490A">
        <w:rPr>
          <w:rFonts w:asciiTheme="minorHAnsi" w:hAnsiTheme="minorHAnsi" w:cs="Calibri"/>
          <w:sz w:val="25"/>
          <w:szCs w:val="25"/>
        </w:rPr>
        <w:t xml:space="preserve"> </w:t>
      </w:r>
      <w:proofErr w:type="spellStart"/>
      <w:r w:rsidR="005C7451" w:rsidRPr="0028490A">
        <w:rPr>
          <w:rFonts w:asciiTheme="minorHAnsi" w:hAnsiTheme="minorHAnsi"/>
          <w:sz w:val="25"/>
          <w:szCs w:val="25"/>
        </w:rPr>
        <w:t>DiPrima</w:t>
      </w:r>
      <w:proofErr w:type="spellEnd"/>
      <w:r w:rsidR="005C7451" w:rsidRPr="0028490A">
        <w:rPr>
          <w:rFonts w:asciiTheme="minorHAnsi" w:hAnsiTheme="minorHAnsi"/>
          <w:sz w:val="25"/>
          <w:szCs w:val="25"/>
        </w:rPr>
        <w:t xml:space="preserve">, </w:t>
      </w:r>
      <w:r w:rsidR="005C7451" w:rsidRPr="00BD5E7E">
        <w:rPr>
          <w:rFonts w:asciiTheme="minorHAnsi" w:hAnsiTheme="minorHAnsi"/>
          <w:i/>
          <w:sz w:val="25"/>
          <w:szCs w:val="25"/>
        </w:rPr>
        <w:t>Elementary</w:t>
      </w:r>
      <w:r w:rsidR="005C7451" w:rsidRPr="00BD5E7E">
        <w:rPr>
          <w:rFonts w:asciiTheme="minorHAnsi" w:hAnsiTheme="minorHAnsi" w:cs="Calibri"/>
          <w:i/>
          <w:sz w:val="25"/>
          <w:szCs w:val="25"/>
        </w:rPr>
        <w:t xml:space="preserve"> </w:t>
      </w:r>
      <w:r w:rsidR="005C7451" w:rsidRPr="00BD5E7E">
        <w:rPr>
          <w:rFonts w:asciiTheme="minorHAnsi" w:hAnsiTheme="minorHAnsi"/>
          <w:i/>
          <w:sz w:val="25"/>
          <w:szCs w:val="25"/>
        </w:rPr>
        <w:t>Differential</w:t>
      </w:r>
      <w:r w:rsidR="005C7451" w:rsidRPr="00BD5E7E">
        <w:rPr>
          <w:rFonts w:asciiTheme="minorHAnsi" w:hAnsiTheme="minorHAnsi" w:cs="Calibri"/>
          <w:i/>
          <w:sz w:val="25"/>
          <w:szCs w:val="25"/>
        </w:rPr>
        <w:t xml:space="preserve"> </w:t>
      </w:r>
      <w:r w:rsidR="005C7451" w:rsidRPr="00BD5E7E">
        <w:rPr>
          <w:rFonts w:asciiTheme="minorHAnsi" w:hAnsiTheme="minorHAnsi"/>
          <w:i/>
          <w:sz w:val="25"/>
          <w:szCs w:val="25"/>
        </w:rPr>
        <w:t>Equations</w:t>
      </w:r>
      <w:r w:rsidR="005C7451" w:rsidRPr="00BD5E7E">
        <w:rPr>
          <w:rFonts w:asciiTheme="minorHAnsi" w:hAnsiTheme="minorHAnsi" w:cs="Calibri"/>
          <w:i/>
          <w:sz w:val="25"/>
          <w:szCs w:val="25"/>
        </w:rPr>
        <w:t xml:space="preserve"> </w:t>
      </w:r>
      <w:r w:rsidR="005C7451" w:rsidRPr="00BD5E7E">
        <w:rPr>
          <w:rFonts w:asciiTheme="minorHAnsi" w:hAnsiTheme="minorHAnsi"/>
          <w:i/>
          <w:sz w:val="25"/>
          <w:szCs w:val="25"/>
        </w:rPr>
        <w:t>and</w:t>
      </w:r>
      <w:r w:rsidR="005C7451" w:rsidRPr="00BD5E7E">
        <w:rPr>
          <w:rFonts w:asciiTheme="minorHAnsi" w:hAnsiTheme="minorHAnsi" w:cs="Calibri"/>
          <w:i/>
          <w:sz w:val="25"/>
          <w:szCs w:val="25"/>
        </w:rPr>
        <w:t xml:space="preserve"> </w:t>
      </w:r>
      <w:r w:rsidR="005C7451" w:rsidRPr="00BD5E7E">
        <w:rPr>
          <w:rFonts w:asciiTheme="minorHAnsi" w:hAnsiTheme="minorHAnsi"/>
          <w:i/>
          <w:sz w:val="25"/>
          <w:szCs w:val="25"/>
        </w:rPr>
        <w:t>Boundary</w:t>
      </w:r>
      <w:r w:rsidR="005C7451" w:rsidRPr="00BD5E7E">
        <w:rPr>
          <w:rFonts w:asciiTheme="minorHAnsi" w:hAnsiTheme="minorHAnsi" w:cs="Calibri"/>
          <w:i/>
          <w:sz w:val="25"/>
          <w:szCs w:val="25"/>
        </w:rPr>
        <w:t xml:space="preserve"> </w:t>
      </w:r>
      <w:r w:rsidR="005C7451" w:rsidRPr="00BD5E7E">
        <w:rPr>
          <w:rFonts w:asciiTheme="minorHAnsi" w:hAnsiTheme="minorHAnsi"/>
          <w:i/>
          <w:sz w:val="25"/>
          <w:szCs w:val="25"/>
        </w:rPr>
        <w:t>Value</w:t>
      </w:r>
      <w:r w:rsidR="005C7451" w:rsidRPr="00BD5E7E">
        <w:rPr>
          <w:rFonts w:asciiTheme="minorHAnsi" w:hAnsiTheme="minorHAnsi" w:cs="Calibri"/>
          <w:i/>
          <w:sz w:val="25"/>
          <w:szCs w:val="25"/>
        </w:rPr>
        <w:t xml:space="preserve"> </w:t>
      </w:r>
      <w:r w:rsidR="005C7451" w:rsidRPr="00BD5E7E">
        <w:rPr>
          <w:rFonts w:asciiTheme="minorHAnsi" w:hAnsiTheme="minorHAnsi"/>
          <w:i/>
          <w:sz w:val="25"/>
          <w:szCs w:val="25"/>
        </w:rPr>
        <w:t>Problems</w:t>
      </w:r>
      <w:r w:rsidR="005C7451" w:rsidRPr="0028490A">
        <w:rPr>
          <w:rFonts w:asciiTheme="minorHAnsi" w:hAnsiTheme="minorHAnsi"/>
          <w:sz w:val="25"/>
          <w:szCs w:val="25"/>
        </w:rPr>
        <w:t>.</w:t>
      </w:r>
      <w:r w:rsidR="005C7451" w:rsidRPr="0028490A">
        <w:rPr>
          <w:rFonts w:asciiTheme="minorHAnsi" w:hAnsiTheme="minorHAnsi" w:cs="Calibri"/>
          <w:sz w:val="25"/>
          <w:szCs w:val="25"/>
        </w:rPr>
        <w:t xml:space="preserve">  This is the textbook we used for 22M:</w:t>
      </w:r>
      <w:r w:rsidR="007C7D19" w:rsidRPr="0028490A">
        <w:rPr>
          <w:rFonts w:asciiTheme="minorHAnsi" w:hAnsiTheme="minorHAnsi" w:cs="Calibri"/>
          <w:sz w:val="25"/>
          <w:szCs w:val="25"/>
        </w:rPr>
        <w:t xml:space="preserve"> </w:t>
      </w:r>
      <w:r w:rsidR="005C7451" w:rsidRPr="0028490A">
        <w:rPr>
          <w:rFonts w:asciiTheme="minorHAnsi" w:hAnsiTheme="minorHAnsi" w:cs="Calibri"/>
          <w:sz w:val="25"/>
          <w:szCs w:val="25"/>
        </w:rPr>
        <w:t>34 for many years.</w:t>
      </w:r>
      <w:r w:rsidR="007C7D19" w:rsidRPr="0028490A">
        <w:rPr>
          <w:rFonts w:asciiTheme="minorHAnsi" w:hAnsiTheme="minorHAnsi" w:cs="Calibri"/>
          <w:sz w:val="25"/>
          <w:szCs w:val="25"/>
        </w:rPr>
        <w:t xml:space="preserve"> </w:t>
      </w:r>
      <w:r w:rsidR="005C7451" w:rsidRPr="0028490A">
        <w:rPr>
          <w:rFonts w:asciiTheme="minorHAnsi" w:hAnsiTheme="minorHAnsi" w:cs="Calibri"/>
          <w:sz w:val="25"/>
          <w:szCs w:val="25"/>
        </w:rPr>
        <w:t>We started using 10</w:t>
      </w:r>
      <w:r w:rsidR="005C7451" w:rsidRPr="0028490A">
        <w:rPr>
          <w:rFonts w:asciiTheme="minorHAnsi" w:hAnsiTheme="minorHAnsi" w:cs="Calibri"/>
          <w:sz w:val="25"/>
          <w:szCs w:val="25"/>
          <w:vertAlign w:val="superscript"/>
        </w:rPr>
        <w:t>th</w:t>
      </w:r>
      <w:r w:rsidR="005C7451" w:rsidRPr="0028490A">
        <w:rPr>
          <w:rFonts w:asciiTheme="minorHAnsi" w:hAnsiTheme="minorHAnsi" w:cs="Calibri"/>
          <w:sz w:val="25"/>
          <w:szCs w:val="25"/>
        </w:rPr>
        <w:t xml:space="preserve"> edition in </w:t>
      </w:r>
      <w:proofErr w:type="gramStart"/>
      <w:r w:rsidR="005C7451" w:rsidRPr="0028490A">
        <w:rPr>
          <w:rFonts w:asciiTheme="minorHAnsi" w:hAnsiTheme="minorHAnsi" w:cs="Calibri"/>
          <w:sz w:val="25"/>
          <w:szCs w:val="25"/>
        </w:rPr>
        <w:t>Fall</w:t>
      </w:r>
      <w:proofErr w:type="gramEnd"/>
      <w:r w:rsidR="005C7451" w:rsidRPr="0028490A">
        <w:rPr>
          <w:rFonts w:asciiTheme="minorHAnsi" w:hAnsiTheme="minorHAnsi" w:cs="Calibri"/>
          <w:sz w:val="25"/>
          <w:szCs w:val="25"/>
        </w:rPr>
        <w:t xml:space="preserve"> 2013. Some of the students in 22M:</w:t>
      </w:r>
      <w:r w:rsidR="007C7D19" w:rsidRPr="0028490A">
        <w:rPr>
          <w:rFonts w:asciiTheme="minorHAnsi" w:hAnsiTheme="minorHAnsi" w:cs="Calibri"/>
          <w:sz w:val="25"/>
          <w:szCs w:val="25"/>
        </w:rPr>
        <w:t xml:space="preserve"> </w:t>
      </w:r>
      <w:r w:rsidR="005C7451" w:rsidRPr="0028490A">
        <w:rPr>
          <w:rFonts w:asciiTheme="minorHAnsi" w:hAnsiTheme="minorHAnsi" w:cs="Calibri"/>
          <w:sz w:val="25"/>
          <w:szCs w:val="25"/>
        </w:rPr>
        <w:t xml:space="preserve">37 may have taken earlier. </w:t>
      </w:r>
    </w:p>
    <w:p w14:paraId="303D7EE6" w14:textId="77777777" w:rsidR="0028490A" w:rsidRDefault="0028490A" w:rsidP="0061355C">
      <w:pPr>
        <w:pStyle w:val="Default"/>
        <w:rPr>
          <w:rFonts w:ascii="Calibri" w:hAnsi="Calibri" w:cs="Calibri"/>
          <w:color w:val="auto"/>
          <w:sz w:val="23"/>
          <w:szCs w:val="23"/>
        </w:rPr>
      </w:pPr>
    </w:p>
    <w:p w14:paraId="423A154C" w14:textId="77777777" w:rsidR="0061355C" w:rsidRPr="0028490A" w:rsidRDefault="0061355C" w:rsidP="0061355C">
      <w:pPr>
        <w:pStyle w:val="Default"/>
        <w:rPr>
          <w:rFonts w:ascii="Calibri" w:hAnsi="Calibri" w:cs="Calibri"/>
          <w:color w:val="auto"/>
          <w:sz w:val="25"/>
          <w:szCs w:val="25"/>
        </w:rPr>
      </w:pPr>
      <w:r w:rsidRPr="0028490A">
        <w:rPr>
          <w:rFonts w:ascii="Calibri" w:hAnsi="Calibri" w:cs="Calibri"/>
          <w:color w:val="auto"/>
          <w:sz w:val="25"/>
          <w:szCs w:val="25"/>
        </w:rPr>
        <w:t xml:space="preserve">I will be covering the following chapters from the textbook (in the following order): </w:t>
      </w:r>
    </w:p>
    <w:p w14:paraId="494FD2FC" w14:textId="77777777" w:rsidR="0061355C" w:rsidRPr="0028490A" w:rsidRDefault="0061355C" w:rsidP="0061355C">
      <w:pPr>
        <w:pStyle w:val="Default"/>
        <w:rPr>
          <w:rFonts w:ascii="Calibri" w:hAnsi="Calibri" w:cs="Calibri"/>
          <w:color w:val="auto"/>
          <w:sz w:val="25"/>
          <w:szCs w:val="25"/>
        </w:rPr>
      </w:pPr>
    </w:p>
    <w:p w14:paraId="165DE73D" w14:textId="77777777" w:rsidR="0061355C" w:rsidRPr="00BD5E7E" w:rsidRDefault="0061355C" w:rsidP="00A44B28">
      <w:pPr>
        <w:pStyle w:val="Default"/>
        <w:rPr>
          <w:rFonts w:ascii="Calibri" w:hAnsi="Calibri" w:cs="Calibri"/>
          <w:b/>
          <w:color w:val="auto"/>
          <w:sz w:val="25"/>
          <w:szCs w:val="25"/>
        </w:rPr>
      </w:pPr>
      <w:proofErr w:type="spellStart"/>
      <w:r w:rsidRPr="00BD5E7E">
        <w:rPr>
          <w:rFonts w:ascii="Calibri" w:hAnsi="Calibri" w:cs="Calibri"/>
          <w:b/>
          <w:color w:val="auto"/>
          <w:sz w:val="25"/>
          <w:szCs w:val="25"/>
        </w:rPr>
        <w:t>Ch</w:t>
      </w:r>
      <w:proofErr w:type="spellEnd"/>
      <w:r w:rsidRPr="00BD5E7E">
        <w:rPr>
          <w:rFonts w:ascii="Calibri" w:hAnsi="Calibri" w:cs="Calibri"/>
          <w:b/>
          <w:color w:val="auto"/>
          <w:sz w:val="25"/>
          <w:szCs w:val="25"/>
        </w:rPr>
        <w:t xml:space="preserve"> 1</w:t>
      </w:r>
      <w:r w:rsidR="00A44B28" w:rsidRPr="00BD5E7E">
        <w:rPr>
          <w:rFonts w:ascii="Calibri" w:hAnsi="Calibri" w:cs="Calibri"/>
          <w:b/>
          <w:color w:val="auto"/>
          <w:sz w:val="25"/>
          <w:szCs w:val="25"/>
        </w:rPr>
        <w:t>1</w:t>
      </w:r>
      <w:r w:rsidRPr="00BD5E7E">
        <w:rPr>
          <w:rFonts w:ascii="Calibri" w:hAnsi="Calibri" w:cs="Calibri"/>
          <w:b/>
          <w:color w:val="auto"/>
          <w:sz w:val="25"/>
          <w:szCs w:val="25"/>
        </w:rPr>
        <w:t xml:space="preserve"> – </w:t>
      </w:r>
      <w:r w:rsidR="00A44B28" w:rsidRPr="00BD5E7E">
        <w:rPr>
          <w:rFonts w:ascii="Calibri" w:hAnsi="Calibri" w:cs="Calibri"/>
          <w:b/>
          <w:color w:val="auto"/>
          <w:sz w:val="25"/>
          <w:szCs w:val="25"/>
        </w:rPr>
        <w:t>Vectors, curves, and surfaces in space</w:t>
      </w:r>
      <w:r w:rsidRPr="00BD5E7E">
        <w:rPr>
          <w:rFonts w:ascii="Calibri" w:hAnsi="Calibri" w:cs="Calibri"/>
          <w:b/>
          <w:color w:val="auto"/>
          <w:sz w:val="25"/>
          <w:szCs w:val="25"/>
        </w:rPr>
        <w:t xml:space="preserve"> </w:t>
      </w:r>
    </w:p>
    <w:p w14:paraId="2B7CD2E6" w14:textId="77777777" w:rsidR="0061355C" w:rsidRPr="0028490A" w:rsidRDefault="0061355C" w:rsidP="0061355C">
      <w:pPr>
        <w:pStyle w:val="Default"/>
        <w:rPr>
          <w:rFonts w:ascii="Calibri" w:hAnsi="Calibri" w:cs="Calibri"/>
          <w:color w:val="auto"/>
          <w:sz w:val="25"/>
          <w:szCs w:val="25"/>
        </w:rPr>
      </w:pPr>
      <w:r w:rsidRPr="0028490A">
        <w:rPr>
          <w:rFonts w:ascii="Calibri" w:hAnsi="Calibri" w:cs="Calibri"/>
          <w:color w:val="auto"/>
          <w:sz w:val="25"/>
          <w:szCs w:val="25"/>
        </w:rPr>
        <w:t>Sections: 1</w:t>
      </w:r>
      <w:r w:rsidR="009843E9" w:rsidRPr="0028490A">
        <w:rPr>
          <w:rFonts w:ascii="Calibri" w:hAnsi="Calibri" w:cs="Calibri"/>
          <w:color w:val="auto"/>
          <w:sz w:val="25"/>
          <w:szCs w:val="25"/>
        </w:rPr>
        <w:t>1</w:t>
      </w:r>
      <w:r w:rsidRPr="0028490A">
        <w:rPr>
          <w:rFonts w:ascii="Calibri" w:hAnsi="Calibri" w:cs="Calibri"/>
          <w:color w:val="auto"/>
          <w:sz w:val="25"/>
          <w:szCs w:val="25"/>
        </w:rPr>
        <w:t>.1, 1</w:t>
      </w:r>
      <w:r w:rsidR="009843E9" w:rsidRPr="0028490A">
        <w:rPr>
          <w:rFonts w:ascii="Calibri" w:hAnsi="Calibri" w:cs="Calibri"/>
          <w:color w:val="auto"/>
          <w:sz w:val="25"/>
          <w:szCs w:val="25"/>
        </w:rPr>
        <w:t>1</w:t>
      </w:r>
      <w:r w:rsidRPr="0028490A">
        <w:rPr>
          <w:rFonts w:ascii="Calibri" w:hAnsi="Calibri" w:cs="Calibri"/>
          <w:color w:val="auto"/>
          <w:sz w:val="25"/>
          <w:szCs w:val="25"/>
        </w:rPr>
        <w:t>.2, 1</w:t>
      </w:r>
      <w:r w:rsidR="009843E9" w:rsidRPr="0028490A">
        <w:rPr>
          <w:rFonts w:ascii="Calibri" w:hAnsi="Calibri" w:cs="Calibri"/>
          <w:color w:val="auto"/>
          <w:sz w:val="25"/>
          <w:szCs w:val="25"/>
        </w:rPr>
        <w:t>1</w:t>
      </w:r>
      <w:r w:rsidRPr="0028490A">
        <w:rPr>
          <w:rFonts w:ascii="Calibri" w:hAnsi="Calibri" w:cs="Calibri"/>
          <w:color w:val="auto"/>
          <w:sz w:val="25"/>
          <w:szCs w:val="25"/>
        </w:rPr>
        <w:t>.3, 1</w:t>
      </w:r>
      <w:r w:rsidR="009843E9" w:rsidRPr="0028490A">
        <w:rPr>
          <w:rFonts w:ascii="Calibri" w:hAnsi="Calibri" w:cs="Calibri"/>
          <w:color w:val="auto"/>
          <w:sz w:val="25"/>
          <w:szCs w:val="25"/>
        </w:rPr>
        <w:t>1</w:t>
      </w:r>
      <w:r w:rsidRPr="0028490A">
        <w:rPr>
          <w:rFonts w:ascii="Calibri" w:hAnsi="Calibri" w:cs="Calibri"/>
          <w:color w:val="auto"/>
          <w:sz w:val="25"/>
          <w:szCs w:val="25"/>
        </w:rPr>
        <w:t>.4, 1</w:t>
      </w:r>
      <w:r w:rsidR="009843E9" w:rsidRPr="0028490A">
        <w:rPr>
          <w:rFonts w:ascii="Calibri" w:hAnsi="Calibri" w:cs="Calibri"/>
          <w:color w:val="auto"/>
          <w:sz w:val="25"/>
          <w:szCs w:val="25"/>
        </w:rPr>
        <w:t>1</w:t>
      </w:r>
      <w:r w:rsidRPr="0028490A">
        <w:rPr>
          <w:rFonts w:ascii="Calibri" w:hAnsi="Calibri" w:cs="Calibri"/>
          <w:color w:val="auto"/>
          <w:sz w:val="25"/>
          <w:szCs w:val="25"/>
        </w:rPr>
        <w:t>.5, 1</w:t>
      </w:r>
      <w:r w:rsidR="009843E9" w:rsidRPr="0028490A">
        <w:rPr>
          <w:rFonts w:ascii="Calibri" w:hAnsi="Calibri" w:cs="Calibri"/>
          <w:color w:val="auto"/>
          <w:sz w:val="25"/>
          <w:szCs w:val="25"/>
        </w:rPr>
        <w:t>1</w:t>
      </w:r>
      <w:r w:rsidRPr="0028490A">
        <w:rPr>
          <w:rFonts w:ascii="Calibri" w:hAnsi="Calibri" w:cs="Calibri"/>
          <w:color w:val="auto"/>
          <w:sz w:val="25"/>
          <w:szCs w:val="25"/>
        </w:rPr>
        <w:t>.6</w:t>
      </w:r>
      <w:r w:rsidR="00260FC5" w:rsidRPr="0028490A">
        <w:rPr>
          <w:rFonts w:ascii="Calibri" w:hAnsi="Calibri" w:cs="Calibri"/>
          <w:color w:val="auto"/>
          <w:sz w:val="25"/>
          <w:szCs w:val="25"/>
        </w:rPr>
        <w:t xml:space="preserve">, 11.7 (will be covered in </w:t>
      </w:r>
      <w:proofErr w:type="spellStart"/>
      <w:r w:rsidR="00260FC5" w:rsidRPr="0028490A">
        <w:rPr>
          <w:rFonts w:ascii="Calibri" w:hAnsi="Calibri" w:cs="Calibri"/>
          <w:color w:val="auto"/>
          <w:sz w:val="25"/>
          <w:szCs w:val="25"/>
        </w:rPr>
        <w:t>Ch</w:t>
      </w:r>
      <w:proofErr w:type="spellEnd"/>
      <w:r w:rsidR="00260FC5" w:rsidRPr="0028490A">
        <w:rPr>
          <w:rFonts w:ascii="Calibri" w:hAnsi="Calibri" w:cs="Calibri"/>
          <w:color w:val="auto"/>
          <w:sz w:val="25"/>
          <w:szCs w:val="25"/>
        </w:rPr>
        <w:t xml:space="preserve"> 13), 11.8 (will be covered in </w:t>
      </w:r>
      <w:proofErr w:type="spellStart"/>
      <w:r w:rsidR="00260FC5" w:rsidRPr="0028490A">
        <w:rPr>
          <w:rFonts w:ascii="Calibri" w:hAnsi="Calibri" w:cs="Calibri"/>
          <w:color w:val="auto"/>
          <w:sz w:val="25"/>
          <w:szCs w:val="25"/>
        </w:rPr>
        <w:t>Ch</w:t>
      </w:r>
      <w:proofErr w:type="spellEnd"/>
      <w:r w:rsidR="00260FC5" w:rsidRPr="0028490A">
        <w:rPr>
          <w:rFonts w:ascii="Calibri" w:hAnsi="Calibri" w:cs="Calibri"/>
          <w:color w:val="auto"/>
          <w:sz w:val="25"/>
          <w:szCs w:val="25"/>
        </w:rPr>
        <w:t xml:space="preserve"> 13) </w:t>
      </w:r>
      <w:r w:rsidRPr="0028490A">
        <w:rPr>
          <w:rFonts w:ascii="Calibri" w:hAnsi="Calibri" w:cs="Calibri"/>
          <w:color w:val="auto"/>
          <w:sz w:val="25"/>
          <w:szCs w:val="25"/>
        </w:rPr>
        <w:t xml:space="preserve"> </w:t>
      </w:r>
    </w:p>
    <w:p w14:paraId="6EB37CD2" w14:textId="77777777" w:rsidR="0061355C" w:rsidRPr="00BD5E7E" w:rsidRDefault="0061355C" w:rsidP="0061355C">
      <w:pPr>
        <w:pStyle w:val="Default"/>
        <w:rPr>
          <w:rFonts w:ascii="Calibri" w:hAnsi="Calibri" w:cs="Calibri"/>
          <w:b/>
          <w:color w:val="auto"/>
          <w:sz w:val="25"/>
          <w:szCs w:val="25"/>
        </w:rPr>
      </w:pPr>
      <w:proofErr w:type="spellStart"/>
      <w:r w:rsidRPr="00BD5E7E">
        <w:rPr>
          <w:rFonts w:ascii="Calibri" w:hAnsi="Calibri" w:cs="Calibri"/>
          <w:b/>
          <w:color w:val="auto"/>
          <w:sz w:val="25"/>
          <w:szCs w:val="25"/>
        </w:rPr>
        <w:t>Ch</w:t>
      </w:r>
      <w:proofErr w:type="spellEnd"/>
      <w:r w:rsidRPr="00BD5E7E">
        <w:rPr>
          <w:rFonts w:ascii="Calibri" w:hAnsi="Calibri" w:cs="Calibri"/>
          <w:b/>
          <w:color w:val="auto"/>
          <w:sz w:val="25"/>
          <w:szCs w:val="25"/>
        </w:rPr>
        <w:t xml:space="preserve"> </w:t>
      </w:r>
      <w:r w:rsidR="00A44B28" w:rsidRPr="00BD5E7E">
        <w:rPr>
          <w:rFonts w:ascii="Calibri" w:hAnsi="Calibri" w:cs="Calibri"/>
          <w:b/>
          <w:color w:val="auto"/>
          <w:sz w:val="25"/>
          <w:szCs w:val="25"/>
        </w:rPr>
        <w:t>1</w:t>
      </w:r>
      <w:r w:rsidRPr="00BD5E7E">
        <w:rPr>
          <w:rFonts w:ascii="Calibri" w:hAnsi="Calibri" w:cs="Calibri"/>
          <w:b/>
          <w:color w:val="auto"/>
          <w:sz w:val="25"/>
          <w:szCs w:val="25"/>
        </w:rPr>
        <w:t xml:space="preserve">2 </w:t>
      </w:r>
      <w:r w:rsidR="003D7D23" w:rsidRPr="00BD5E7E">
        <w:rPr>
          <w:rFonts w:ascii="Calibri" w:hAnsi="Calibri" w:cs="Calibri"/>
          <w:b/>
          <w:color w:val="auto"/>
          <w:sz w:val="25"/>
          <w:szCs w:val="25"/>
        </w:rPr>
        <w:t>–</w:t>
      </w:r>
      <w:r w:rsidRPr="00BD5E7E">
        <w:rPr>
          <w:rFonts w:ascii="Calibri" w:hAnsi="Calibri" w:cs="Calibri"/>
          <w:b/>
          <w:color w:val="auto"/>
          <w:sz w:val="25"/>
          <w:szCs w:val="25"/>
        </w:rPr>
        <w:t xml:space="preserve"> </w:t>
      </w:r>
      <w:r w:rsidR="003D7D23" w:rsidRPr="00BD5E7E">
        <w:rPr>
          <w:rFonts w:ascii="Calibri" w:hAnsi="Calibri" w:cs="Calibri"/>
          <w:b/>
          <w:color w:val="auto"/>
          <w:sz w:val="25"/>
          <w:szCs w:val="25"/>
        </w:rPr>
        <w:t>Partial differentiation</w:t>
      </w:r>
      <w:r w:rsidRPr="00BD5E7E">
        <w:rPr>
          <w:rFonts w:ascii="Calibri" w:hAnsi="Calibri" w:cs="Calibri"/>
          <w:b/>
          <w:color w:val="auto"/>
          <w:sz w:val="25"/>
          <w:szCs w:val="25"/>
        </w:rPr>
        <w:t xml:space="preserve"> </w:t>
      </w:r>
    </w:p>
    <w:p w14:paraId="76C87820" w14:textId="77777777" w:rsidR="0061355C" w:rsidRPr="0028490A" w:rsidRDefault="0061355C" w:rsidP="0061355C">
      <w:pPr>
        <w:pStyle w:val="Default"/>
        <w:rPr>
          <w:rFonts w:ascii="Calibri" w:hAnsi="Calibri" w:cs="Calibri"/>
          <w:color w:val="auto"/>
          <w:sz w:val="25"/>
          <w:szCs w:val="25"/>
        </w:rPr>
      </w:pPr>
      <w:r w:rsidRPr="0028490A">
        <w:rPr>
          <w:rFonts w:ascii="Calibri" w:hAnsi="Calibri" w:cs="Calibri"/>
          <w:color w:val="auto"/>
          <w:sz w:val="25"/>
          <w:szCs w:val="25"/>
        </w:rPr>
        <w:t xml:space="preserve">Sections: </w:t>
      </w:r>
      <w:r w:rsidR="003D7D23" w:rsidRPr="0028490A">
        <w:rPr>
          <w:rFonts w:ascii="Calibri" w:hAnsi="Calibri" w:cs="Calibri"/>
          <w:color w:val="auto"/>
          <w:sz w:val="25"/>
          <w:szCs w:val="25"/>
        </w:rPr>
        <w:t>1</w:t>
      </w:r>
      <w:r w:rsidRPr="0028490A">
        <w:rPr>
          <w:rFonts w:ascii="Calibri" w:hAnsi="Calibri" w:cs="Calibri"/>
          <w:color w:val="auto"/>
          <w:sz w:val="25"/>
          <w:szCs w:val="25"/>
        </w:rPr>
        <w:t xml:space="preserve">2.1, </w:t>
      </w:r>
      <w:r w:rsidR="003D7D23" w:rsidRPr="0028490A">
        <w:rPr>
          <w:rFonts w:ascii="Calibri" w:hAnsi="Calibri" w:cs="Calibri"/>
          <w:color w:val="auto"/>
          <w:sz w:val="25"/>
          <w:szCs w:val="25"/>
        </w:rPr>
        <w:t>1</w:t>
      </w:r>
      <w:r w:rsidRPr="0028490A">
        <w:rPr>
          <w:rFonts w:ascii="Calibri" w:hAnsi="Calibri" w:cs="Calibri"/>
          <w:color w:val="auto"/>
          <w:sz w:val="25"/>
          <w:szCs w:val="25"/>
        </w:rPr>
        <w:t xml:space="preserve">2.2, </w:t>
      </w:r>
      <w:r w:rsidR="003D7D23" w:rsidRPr="0028490A">
        <w:rPr>
          <w:rFonts w:ascii="Calibri" w:hAnsi="Calibri" w:cs="Calibri"/>
          <w:color w:val="auto"/>
          <w:sz w:val="25"/>
          <w:szCs w:val="25"/>
        </w:rPr>
        <w:t>1</w:t>
      </w:r>
      <w:r w:rsidRPr="0028490A">
        <w:rPr>
          <w:rFonts w:ascii="Calibri" w:hAnsi="Calibri" w:cs="Calibri"/>
          <w:color w:val="auto"/>
          <w:sz w:val="25"/>
          <w:szCs w:val="25"/>
        </w:rPr>
        <w:t xml:space="preserve">2.3, </w:t>
      </w:r>
      <w:r w:rsidR="003D7D23" w:rsidRPr="0028490A">
        <w:rPr>
          <w:rFonts w:ascii="Calibri" w:hAnsi="Calibri" w:cs="Calibri"/>
          <w:color w:val="auto"/>
          <w:sz w:val="25"/>
          <w:szCs w:val="25"/>
        </w:rPr>
        <w:t>1</w:t>
      </w:r>
      <w:r w:rsidRPr="0028490A">
        <w:rPr>
          <w:rFonts w:ascii="Calibri" w:hAnsi="Calibri" w:cs="Calibri"/>
          <w:color w:val="auto"/>
          <w:sz w:val="25"/>
          <w:szCs w:val="25"/>
        </w:rPr>
        <w:t xml:space="preserve">2.4, </w:t>
      </w:r>
      <w:r w:rsidR="003D7D23" w:rsidRPr="0028490A">
        <w:rPr>
          <w:rFonts w:ascii="Calibri" w:hAnsi="Calibri" w:cs="Calibri"/>
          <w:color w:val="auto"/>
          <w:sz w:val="25"/>
          <w:szCs w:val="25"/>
        </w:rPr>
        <w:t>1</w:t>
      </w:r>
      <w:r w:rsidRPr="0028490A">
        <w:rPr>
          <w:rFonts w:ascii="Calibri" w:hAnsi="Calibri" w:cs="Calibri"/>
          <w:color w:val="auto"/>
          <w:sz w:val="25"/>
          <w:szCs w:val="25"/>
        </w:rPr>
        <w:t xml:space="preserve">2.5, </w:t>
      </w:r>
      <w:r w:rsidR="003D7D23" w:rsidRPr="0028490A">
        <w:rPr>
          <w:rFonts w:ascii="Calibri" w:hAnsi="Calibri" w:cs="Calibri"/>
          <w:color w:val="auto"/>
          <w:sz w:val="25"/>
          <w:szCs w:val="25"/>
        </w:rPr>
        <w:t>1</w:t>
      </w:r>
      <w:r w:rsidRPr="0028490A">
        <w:rPr>
          <w:rFonts w:ascii="Calibri" w:hAnsi="Calibri" w:cs="Calibri"/>
          <w:color w:val="auto"/>
          <w:sz w:val="25"/>
          <w:szCs w:val="25"/>
        </w:rPr>
        <w:t xml:space="preserve">2.6, </w:t>
      </w:r>
      <w:r w:rsidR="003D7D23" w:rsidRPr="0028490A">
        <w:rPr>
          <w:rFonts w:ascii="Calibri" w:hAnsi="Calibri" w:cs="Calibri"/>
          <w:color w:val="auto"/>
          <w:sz w:val="25"/>
          <w:szCs w:val="25"/>
        </w:rPr>
        <w:t>1</w:t>
      </w:r>
      <w:r w:rsidRPr="0028490A">
        <w:rPr>
          <w:rFonts w:ascii="Calibri" w:hAnsi="Calibri" w:cs="Calibri"/>
          <w:color w:val="auto"/>
          <w:sz w:val="25"/>
          <w:szCs w:val="25"/>
        </w:rPr>
        <w:t>2.7</w:t>
      </w:r>
      <w:r w:rsidR="003D7D23" w:rsidRPr="0028490A">
        <w:rPr>
          <w:rFonts w:ascii="Calibri" w:hAnsi="Calibri" w:cs="Calibri"/>
          <w:color w:val="auto"/>
          <w:sz w:val="25"/>
          <w:szCs w:val="25"/>
        </w:rPr>
        <w:t>, 12.8, 12.9, 12.10</w:t>
      </w:r>
      <w:r w:rsidRPr="0028490A">
        <w:rPr>
          <w:rFonts w:ascii="Calibri" w:hAnsi="Calibri" w:cs="Calibri"/>
          <w:color w:val="auto"/>
          <w:sz w:val="25"/>
          <w:szCs w:val="25"/>
        </w:rPr>
        <w:t xml:space="preserve"> </w:t>
      </w:r>
    </w:p>
    <w:p w14:paraId="03B55CF0" w14:textId="77777777" w:rsidR="0061355C" w:rsidRPr="00BD5E7E" w:rsidRDefault="0061355C" w:rsidP="0061355C">
      <w:pPr>
        <w:pStyle w:val="Default"/>
        <w:rPr>
          <w:rFonts w:ascii="Calibri" w:hAnsi="Calibri" w:cs="Calibri"/>
          <w:b/>
          <w:color w:val="auto"/>
          <w:sz w:val="25"/>
          <w:szCs w:val="25"/>
        </w:rPr>
      </w:pPr>
      <w:proofErr w:type="spellStart"/>
      <w:r w:rsidRPr="00BD5E7E">
        <w:rPr>
          <w:rFonts w:ascii="Calibri" w:hAnsi="Calibri" w:cs="Calibri"/>
          <w:b/>
          <w:color w:val="auto"/>
          <w:sz w:val="25"/>
          <w:szCs w:val="25"/>
        </w:rPr>
        <w:t>Ch</w:t>
      </w:r>
      <w:proofErr w:type="spellEnd"/>
      <w:r w:rsidRPr="00BD5E7E">
        <w:rPr>
          <w:rFonts w:ascii="Calibri" w:hAnsi="Calibri" w:cs="Calibri"/>
          <w:b/>
          <w:color w:val="auto"/>
          <w:sz w:val="25"/>
          <w:szCs w:val="25"/>
        </w:rPr>
        <w:t xml:space="preserve"> </w:t>
      </w:r>
      <w:r w:rsidR="00A44B28" w:rsidRPr="00BD5E7E">
        <w:rPr>
          <w:rFonts w:ascii="Calibri" w:hAnsi="Calibri" w:cs="Calibri"/>
          <w:b/>
          <w:color w:val="auto"/>
          <w:sz w:val="25"/>
          <w:szCs w:val="25"/>
        </w:rPr>
        <w:t>1</w:t>
      </w:r>
      <w:r w:rsidRPr="00BD5E7E">
        <w:rPr>
          <w:rFonts w:ascii="Calibri" w:hAnsi="Calibri" w:cs="Calibri"/>
          <w:b/>
          <w:color w:val="auto"/>
          <w:sz w:val="25"/>
          <w:szCs w:val="25"/>
        </w:rPr>
        <w:t xml:space="preserve">3 – </w:t>
      </w:r>
      <w:r w:rsidR="003D7D23" w:rsidRPr="00BD5E7E">
        <w:rPr>
          <w:rFonts w:ascii="Calibri" w:hAnsi="Calibri" w:cs="Calibri"/>
          <w:b/>
          <w:color w:val="auto"/>
          <w:sz w:val="25"/>
          <w:szCs w:val="25"/>
        </w:rPr>
        <w:t>Multiple integrals</w:t>
      </w:r>
      <w:r w:rsidRPr="00BD5E7E">
        <w:rPr>
          <w:rFonts w:ascii="Calibri" w:hAnsi="Calibri" w:cs="Calibri"/>
          <w:b/>
          <w:color w:val="auto"/>
          <w:sz w:val="25"/>
          <w:szCs w:val="25"/>
        </w:rPr>
        <w:t xml:space="preserve"> </w:t>
      </w:r>
    </w:p>
    <w:p w14:paraId="5FBB19A9" w14:textId="77777777" w:rsidR="0061355C" w:rsidRPr="0028490A" w:rsidRDefault="0061355C" w:rsidP="0061355C">
      <w:pPr>
        <w:pStyle w:val="Default"/>
        <w:rPr>
          <w:rFonts w:ascii="Calibri" w:hAnsi="Calibri" w:cs="Calibri"/>
          <w:color w:val="auto"/>
          <w:sz w:val="25"/>
          <w:szCs w:val="25"/>
        </w:rPr>
      </w:pPr>
      <w:r w:rsidRPr="0028490A">
        <w:rPr>
          <w:rFonts w:ascii="Calibri" w:hAnsi="Calibri" w:cs="Calibri"/>
          <w:color w:val="auto"/>
          <w:sz w:val="25"/>
          <w:szCs w:val="25"/>
        </w:rPr>
        <w:t>Sections:</w:t>
      </w:r>
      <w:r w:rsidR="003D7D23" w:rsidRPr="0028490A">
        <w:rPr>
          <w:rFonts w:ascii="Calibri" w:hAnsi="Calibri" w:cs="Calibri"/>
          <w:color w:val="auto"/>
          <w:sz w:val="25"/>
          <w:szCs w:val="25"/>
        </w:rPr>
        <w:t xml:space="preserve"> 1</w:t>
      </w:r>
      <w:r w:rsidRPr="0028490A">
        <w:rPr>
          <w:rFonts w:ascii="Calibri" w:hAnsi="Calibri" w:cs="Calibri"/>
          <w:color w:val="auto"/>
          <w:sz w:val="25"/>
          <w:szCs w:val="25"/>
        </w:rPr>
        <w:t xml:space="preserve">3.1, </w:t>
      </w:r>
      <w:r w:rsidR="003D7D23" w:rsidRPr="0028490A">
        <w:rPr>
          <w:rFonts w:ascii="Calibri" w:hAnsi="Calibri" w:cs="Calibri"/>
          <w:color w:val="auto"/>
          <w:sz w:val="25"/>
          <w:szCs w:val="25"/>
        </w:rPr>
        <w:t>1</w:t>
      </w:r>
      <w:r w:rsidRPr="0028490A">
        <w:rPr>
          <w:rFonts w:ascii="Calibri" w:hAnsi="Calibri" w:cs="Calibri"/>
          <w:color w:val="auto"/>
          <w:sz w:val="25"/>
          <w:szCs w:val="25"/>
        </w:rPr>
        <w:t xml:space="preserve">3.2, </w:t>
      </w:r>
      <w:r w:rsidR="003D7D23" w:rsidRPr="0028490A">
        <w:rPr>
          <w:rFonts w:ascii="Calibri" w:hAnsi="Calibri" w:cs="Calibri"/>
          <w:color w:val="auto"/>
          <w:sz w:val="25"/>
          <w:szCs w:val="25"/>
        </w:rPr>
        <w:t>1</w:t>
      </w:r>
      <w:r w:rsidRPr="0028490A">
        <w:rPr>
          <w:rFonts w:ascii="Calibri" w:hAnsi="Calibri" w:cs="Calibri"/>
          <w:color w:val="auto"/>
          <w:sz w:val="25"/>
          <w:szCs w:val="25"/>
        </w:rPr>
        <w:t>3.3</w:t>
      </w:r>
      <w:r w:rsidR="003D7D23" w:rsidRPr="0028490A">
        <w:rPr>
          <w:rFonts w:ascii="Calibri" w:hAnsi="Calibri" w:cs="Calibri"/>
          <w:color w:val="auto"/>
          <w:sz w:val="25"/>
          <w:szCs w:val="25"/>
        </w:rPr>
        <w:t>, 13.4, 13.5, 13.6, 13.7, 13.8, 13.9</w:t>
      </w:r>
      <w:r w:rsidRPr="0028490A">
        <w:rPr>
          <w:rFonts w:ascii="Calibri" w:hAnsi="Calibri" w:cs="Calibri"/>
          <w:color w:val="auto"/>
          <w:sz w:val="25"/>
          <w:szCs w:val="25"/>
        </w:rPr>
        <w:t xml:space="preserve"> </w:t>
      </w:r>
    </w:p>
    <w:p w14:paraId="27D44442" w14:textId="77777777" w:rsidR="0061355C" w:rsidRPr="00BD5E7E" w:rsidRDefault="0061355C" w:rsidP="0061355C">
      <w:pPr>
        <w:pStyle w:val="Default"/>
        <w:rPr>
          <w:rFonts w:ascii="Calibri" w:hAnsi="Calibri" w:cs="Calibri"/>
          <w:b/>
          <w:color w:val="auto"/>
          <w:sz w:val="25"/>
          <w:szCs w:val="25"/>
        </w:rPr>
      </w:pPr>
      <w:proofErr w:type="spellStart"/>
      <w:r w:rsidRPr="00BD5E7E">
        <w:rPr>
          <w:rFonts w:ascii="Calibri" w:hAnsi="Calibri" w:cs="Calibri"/>
          <w:b/>
          <w:color w:val="auto"/>
          <w:sz w:val="25"/>
          <w:szCs w:val="25"/>
        </w:rPr>
        <w:t>Ch</w:t>
      </w:r>
      <w:proofErr w:type="spellEnd"/>
      <w:r w:rsidRPr="00BD5E7E">
        <w:rPr>
          <w:rFonts w:ascii="Calibri" w:hAnsi="Calibri" w:cs="Calibri"/>
          <w:b/>
          <w:color w:val="auto"/>
          <w:sz w:val="25"/>
          <w:szCs w:val="25"/>
        </w:rPr>
        <w:t xml:space="preserve"> </w:t>
      </w:r>
      <w:r w:rsidR="00A44B28" w:rsidRPr="00BD5E7E">
        <w:rPr>
          <w:rFonts w:ascii="Calibri" w:hAnsi="Calibri" w:cs="Calibri"/>
          <w:b/>
          <w:color w:val="auto"/>
          <w:sz w:val="25"/>
          <w:szCs w:val="25"/>
        </w:rPr>
        <w:t>1</w:t>
      </w:r>
      <w:r w:rsidRPr="00BD5E7E">
        <w:rPr>
          <w:rFonts w:ascii="Calibri" w:hAnsi="Calibri" w:cs="Calibri"/>
          <w:b/>
          <w:color w:val="auto"/>
          <w:sz w:val="25"/>
          <w:szCs w:val="25"/>
        </w:rPr>
        <w:t xml:space="preserve">4 – </w:t>
      </w:r>
      <w:r w:rsidR="003D7D23" w:rsidRPr="00BD5E7E">
        <w:rPr>
          <w:rFonts w:ascii="Calibri" w:hAnsi="Calibri" w:cs="Calibri"/>
          <w:b/>
          <w:color w:val="auto"/>
          <w:sz w:val="25"/>
          <w:szCs w:val="25"/>
        </w:rPr>
        <w:t xml:space="preserve">Vector </w:t>
      </w:r>
      <w:proofErr w:type="spellStart"/>
      <w:r w:rsidR="003D7D23" w:rsidRPr="00BD5E7E">
        <w:rPr>
          <w:rFonts w:ascii="Calibri" w:hAnsi="Calibri" w:cs="Calibri"/>
          <w:b/>
          <w:color w:val="auto"/>
          <w:sz w:val="25"/>
          <w:szCs w:val="25"/>
        </w:rPr>
        <w:t>valculus</w:t>
      </w:r>
      <w:proofErr w:type="spellEnd"/>
      <w:r w:rsidRPr="00BD5E7E">
        <w:rPr>
          <w:rFonts w:ascii="Calibri" w:hAnsi="Calibri" w:cs="Calibri"/>
          <w:b/>
          <w:color w:val="auto"/>
          <w:sz w:val="25"/>
          <w:szCs w:val="25"/>
        </w:rPr>
        <w:t xml:space="preserve"> </w:t>
      </w:r>
    </w:p>
    <w:p w14:paraId="154B65FB" w14:textId="77777777" w:rsidR="0061355C" w:rsidRPr="0028490A" w:rsidRDefault="0061355C" w:rsidP="0061355C">
      <w:pPr>
        <w:pStyle w:val="Default"/>
        <w:rPr>
          <w:rFonts w:ascii="Calibri" w:hAnsi="Calibri" w:cs="Calibri"/>
          <w:color w:val="auto"/>
          <w:sz w:val="25"/>
          <w:szCs w:val="25"/>
        </w:rPr>
      </w:pPr>
      <w:r w:rsidRPr="0028490A">
        <w:rPr>
          <w:rFonts w:ascii="Calibri" w:hAnsi="Calibri" w:cs="Calibri"/>
          <w:color w:val="auto"/>
          <w:sz w:val="25"/>
          <w:szCs w:val="25"/>
        </w:rPr>
        <w:t xml:space="preserve">Sections: </w:t>
      </w:r>
      <w:r w:rsidR="003D7D23" w:rsidRPr="0028490A">
        <w:rPr>
          <w:rFonts w:ascii="Calibri" w:hAnsi="Calibri" w:cs="Calibri"/>
          <w:color w:val="auto"/>
          <w:sz w:val="25"/>
          <w:szCs w:val="25"/>
        </w:rPr>
        <w:t>12.1, 1</w:t>
      </w:r>
      <w:r w:rsidRPr="0028490A">
        <w:rPr>
          <w:rFonts w:ascii="Calibri" w:hAnsi="Calibri" w:cs="Calibri"/>
          <w:color w:val="auto"/>
          <w:sz w:val="25"/>
          <w:szCs w:val="25"/>
        </w:rPr>
        <w:t xml:space="preserve">4.2, </w:t>
      </w:r>
      <w:r w:rsidR="003D7D23" w:rsidRPr="0028490A">
        <w:rPr>
          <w:rFonts w:ascii="Calibri" w:hAnsi="Calibri" w:cs="Calibri"/>
          <w:color w:val="auto"/>
          <w:sz w:val="25"/>
          <w:szCs w:val="25"/>
        </w:rPr>
        <w:t>1</w:t>
      </w:r>
      <w:r w:rsidRPr="0028490A">
        <w:rPr>
          <w:rFonts w:ascii="Calibri" w:hAnsi="Calibri" w:cs="Calibri"/>
          <w:color w:val="auto"/>
          <w:sz w:val="25"/>
          <w:szCs w:val="25"/>
        </w:rPr>
        <w:t xml:space="preserve">4.3, </w:t>
      </w:r>
      <w:r w:rsidR="003D7D23" w:rsidRPr="0028490A">
        <w:rPr>
          <w:rFonts w:ascii="Calibri" w:hAnsi="Calibri" w:cs="Calibri"/>
          <w:color w:val="auto"/>
          <w:sz w:val="25"/>
          <w:szCs w:val="25"/>
        </w:rPr>
        <w:t>1</w:t>
      </w:r>
      <w:r w:rsidRPr="0028490A">
        <w:rPr>
          <w:rFonts w:ascii="Calibri" w:hAnsi="Calibri" w:cs="Calibri"/>
          <w:color w:val="auto"/>
          <w:sz w:val="25"/>
          <w:szCs w:val="25"/>
        </w:rPr>
        <w:t xml:space="preserve">4.4, </w:t>
      </w:r>
      <w:r w:rsidR="003D7D23" w:rsidRPr="0028490A">
        <w:rPr>
          <w:rFonts w:ascii="Calibri" w:hAnsi="Calibri" w:cs="Calibri"/>
          <w:color w:val="auto"/>
          <w:sz w:val="25"/>
          <w:szCs w:val="25"/>
        </w:rPr>
        <w:t>1</w:t>
      </w:r>
      <w:r w:rsidRPr="0028490A">
        <w:rPr>
          <w:rFonts w:ascii="Calibri" w:hAnsi="Calibri" w:cs="Calibri"/>
          <w:color w:val="auto"/>
          <w:sz w:val="25"/>
          <w:szCs w:val="25"/>
        </w:rPr>
        <w:t xml:space="preserve">4.5, </w:t>
      </w:r>
      <w:r w:rsidR="003D7D23" w:rsidRPr="0028490A">
        <w:rPr>
          <w:rFonts w:ascii="Calibri" w:hAnsi="Calibri" w:cs="Calibri"/>
          <w:color w:val="auto"/>
          <w:sz w:val="25"/>
          <w:szCs w:val="25"/>
        </w:rPr>
        <w:t>1</w:t>
      </w:r>
      <w:r w:rsidRPr="0028490A">
        <w:rPr>
          <w:rFonts w:ascii="Calibri" w:hAnsi="Calibri" w:cs="Calibri"/>
          <w:color w:val="auto"/>
          <w:sz w:val="25"/>
          <w:szCs w:val="25"/>
        </w:rPr>
        <w:t>4.6</w:t>
      </w:r>
      <w:r w:rsidR="003D7D23" w:rsidRPr="0028490A">
        <w:rPr>
          <w:rFonts w:ascii="Calibri" w:hAnsi="Calibri" w:cs="Calibri"/>
          <w:color w:val="auto"/>
          <w:sz w:val="25"/>
          <w:szCs w:val="25"/>
        </w:rPr>
        <w:t>, 14.7</w:t>
      </w:r>
      <w:r w:rsidRPr="0028490A">
        <w:rPr>
          <w:rFonts w:ascii="Calibri" w:hAnsi="Calibri" w:cs="Calibri"/>
          <w:color w:val="auto"/>
          <w:sz w:val="25"/>
          <w:szCs w:val="25"/>
        </w:rPr>
        <w:t xml:space="preserve"> </w:t>
      </w:r>
    </w:p>
    <w:p w14:paraId="08940509" w14:textId="77777777" w:rsidR="0061355C" w:rsidRPr="00BD5E7E" w:rsidRDefault="003D7D23" w:rsidP="0061355C">
      <w:pPr>
        <w:pStyle w:val="Default"/>
        <w:rPr>
          <w:rFonts w:asciiTheme="minorHAnsi" w:hAnsiTheme="minorHAnsi" w:cs="Calibri"/>
          <w:b/>
          <w:color w:val="auto"/>
          <w:sz w:val="25"/>
          <w:szCs w:val="25"/>
        </w:rPr>
      </w:pPr>
      <w:proofErr w:type="spellStart"/>
      <w:r w:rsidRPr="00BD5E7E">
        <w:rPr>
          <w:rFonts w:ascii="Calibri" w:hAnsi="Calibri" w:cs="Calibri"/>
          <w:b/>
          <w:color w:val="auto"/>
          <w:sz w:val="25"/>
          <w:szCs w:val="25"/>
        </w:rPr>
        <w:t>Ch</w:t>
      </w:r>
      <w:proofErr w:type="spellEnd"/>
      <w:r w:rsidRPr="00BD5E7E">
        <w:rPr>
          <w:rFonts w:ascii="Calibri" w:hAnsi="Calibri" w:cs="Calibri"/>
          <w:b/>
          <w:color w:val="auto"/>
          <w:sz w:val="25"/>
          <w:szCs w:val="25"/>
        </w:rPr>
        <w:t xml:space="preserve"> 10</w:t>
      </w:r>
      <w:r w:rsidR="0061355C" w:rsidRPr="00BD5E7E">
        <w:rPr>
          <w:rFonts w:ascii="Calibri" w:hAnsi="Calibri" w:cs="Calibri"/>
          <w:b/>
          <w:color w:val="auto"/>
          <w:sz w:val="25"/>
          <w:szCs w:val="25"/>
        </w:rPr>
        <w:t xml:space="preserve"> –</w:t>
      </w:r>
      <w:r w:rsidR="00260FC5" w:rsidRPr="00BD5E7E">
        <w:rPr>
          <w:rFonts w:ascii="Calibri" w:hAnsi="Calibri" w:cs="Calibri"/>
          <w:b/>
          <w:color w:val="auto"/>
          <w:sz w:val="25"/>
          <w:szCs w:val="25"/>
        </w:rPr>
        <w:t xml:space="preserve"> Switch</w:t>
      </w:r>
      <w:r w:rsidR="0061355C" w:rsidRPr="00BD5E7E">
        <w:rPr>
          <w:rFonts w:ascii="Calibri" w:hAnsi="Calibri" w:cs="Calibri"/>
          <w:b/>
          <w:color w:val="auto"/>
          <w:sz w:val="25"/>
          <w:szCs w:val="25"/>
        </w:rPr>
        <w:t xml:space="preserve"> </w:t>
      </w:r>
      <w:r w:rsidR="00260FC5" w:rsidRPr="00BD5E7E">
        <w:rPr>
          <w:rFonts w:asciiTheme="minorHAnsi" w:hAnsiTheme="minorHAnsi"/>
          <w:b/>
          <w:sz w:val="25"/>
          <w:szCs w:val="25"/>
        </w:rPr>
        <w:t xml:space="preserve">to Boyce and </w:t>
      </w:r>
      <w:proofErr w:type="spellStart"/>
      <w:r w:rsidR="00260FC5" w:rsidRPr="00BD5E7E">
        <w:rPr>
          <w:rFonts w:asciiTheme="minorHAnsi" w:hAnsiTheme="minorHAnsi"/>
          <w:b/>
          <w:sz w:val="25"/>
          <w:szCs w:val="25"/>
        </w:rPr>
        <w:t>DiPrima</w:t>
      </w:r>
      <w:proofErr w:type="spellEnd"/>
      <w:r w:rsidR="00260FC5" w:rsidRPr="00BD5E7E">
        <w:rPr>
          <w:rFonts w:asciiTheme="minorHAnsi" w:hAnsiTheme="minorHAnsi"/>
          <w:b/>
          <w:sz w:val="25"/>
          <w:szCs w:val="25"/>
        </w:rPr>
        <w:t xml:space="preserve"> for PDEs</w:t>
      </w:r>
    </w:p>
    <w:p w14:paraId="3191DC3F" w14:textId="77777777" w:rsidR="0061355C" w:rsidRPr="0028490A" w:rsidRDefault="00260FC5" w:rsidP="002614BA">
      <w:pPr>
        <w:pStyle w:val="Default"/>
        <w:rPr>
          <w:rFonts w:ascii="Calibri" w:hAnsi="Calibri" w:cs="Calibri"/>
          <w:color w:val="auto"/>
          <w:sz w:val="25"/>
          <w:szCs w:val="25"/>
        </w:rPr>
      </w:pPr>
      <w:r w:rsidRPr="0028490A">
        <w:rPr>
          <w:rFonts w:ascii="Calibri" w:hAnsi="Calibri" w:cs="Calibri"/>
          <w:color w:val="auto"/>
          <w:sz w:val="25"/>
          <w:szCs w:val="25"/>
        </w:rPr>
        <w:t>Sections: 10.1, 10.2, 10</w:t>
      </w:r>
      <w:r w:rsidR="0061355C" w:rsidRPr="0028490A">
        <w:rPr>
          <w:rFonts w:ascii="Calibri" w:hAnsi="Calibri" w:cs="Calibri"/>
          <w:color w:val="auto"/>
          <w:sz w:val="25"/>
          <w:szCs w:val="25"/>
        </w:rPr>
        <w:t>.3</w:t>
      </w:r>
      <w:r w:rsidRPr="0028490A">
        <w:rPr>
          <w:rFonts w:ascii="Calibri" w:hAnsi="Calibri" w:cs="Calibri"/>
          <w:color w:val="auto"/>
          <w:sz w:val="25"/>
          <w:szCs w:val="25"/>
        </w:rPr>
        <w:t>, 10.4, 10.5, 10.6, 10.7, 10.8</w:t>
      </w:r>
      <w:r w:rsidR="0061355C" w:rsidRPr="0028490A">
        <w:rPr>
          <w:rFonts w:ascii="Calibri" w:hAnsi="Calibri" w:cs="Calibri"/>
          <w:color w:val="auto"/>
          <w:sz w:val="25"/>
          <w:szCs w:val="25"/>
        </w:rPr>
        <w:t xml:space="preserve"> </w:t>
      </w:r>
      <w:r w:rsidR="00430F2B" w:rsidRPr="0028490A">
        <w:rPr>
          <w:rFonts w:asciiTheme="minorHAnsi" w:eastAsia="Times New Roman" w:hAnsiTheme="minorHAnsi" w:cstheme="minorHAnsi"/>
          <w:sz w:val="25"/>
          <w:szCs w:val="25"/>
        </w:rPr>
        <w:br/>
      </w:r>
    </w:p>
    <w:p w14:paraId="43BB3CA5" w14:textId="77777777" w:rsidR="0018068D" w:rsidRDefault="00430F2B" w:rsidP="0018068D">
      <w:pPr>
        <w:pStyle w:val="Default"/>
        <w:rPr>
          <w:rFonts w:ascii="Calibri" w:hAnsi="Calibri" w:cs="Calibri"/>
          <w:color w:val="auto"/>
          <w:sz w:val="25"/>
          <w:szCs w:val="25"/>
        </w:rPr>
      </w:pPr>
      <w:r w:rsidRPr="00430F2B">
        <w:rPr>
          <w:rFonts w:asciiTheme="minorHAnsi" w:eastAsia="Times New Roman" w:hAnsiTheme="minorHAnsi" w:cstheme="minorHAnsi"/>
          <w:b/>
          <w:bCs/>
          <w:sz w:val="25"/>
          <w:szCs w:val="25"/>
        </w:rPr>
        <w:t>Grading System and the Use of +/-</w:t>
      </w:r>
      <w:r>
        <w:rPr>
          <w:rFonts w:asciiTheme="minorHAnsi" w:eastAsia="Times New Roman" w:hAnsiTheme="minorHAnsi" w:cstheme="minorHAnsi"/>
          <w:b/>
          <w:bCs/>
          <w:sz w:val="25"/>
          <w:szCs w:val="25"/>
        </w:rPr>
        <w:t>:</w:t>
      </w:r>
      <w:r w:rsidR="0018068D">
        <w:rPr>
          <w:rFonts w:asciiTheme="minorHAnsi" w:eastAsia="Times New Roman" w:hAnsiTheme="minorHAnsi" w:cstheme="minorHAnsi"/>
          <w:b/>
          <w:bCs/>
          <w:sz w:val="25"/>
          <w:szCs w:val="25"/>
        </w:rPr>
        <w:t xml:space="preserve"> </w:t>
      </w:r>
      <w:r w:rsidR="0018068D">
        <w:rPr>
          <w:rFonts w:ascii="Calibri" w:hAnsi="Calibri" w:cs="Calibri"/>
          <w:color w:val="auto"/>
          <w:sz w:val="25"/>
          <w:szCs w:val="25"/>
        </w:rPr>
        <w:t xml:space="preserve">I will use </w:t>
      </w:r>
      <w:proofErr w:type="gramStart"/>
      <w:r w:rsidR="0018068D">
        <w:rPr>
          <w:rFonts w:ascii="Calibri" w:hAnsi="Calibri" w:cs="Calibri"/>
          <w:color w:val="auto"/>
          <w:sz w:val="25"/>
          <w:szCs w:val="25"/>
        </w:rPr>
        <w:t>the +/-</w:t>
      </w:r>
      <w:proofErr w:type="gramEnd"/>
      <w:r w:rsidR="0018068D">
        <w:rPr>
          <w:rFonts w:ascii="Calibri" w:hAnsi="Calibri" w:cs="Calibri"/>
          <w:color w:val="auto"/>
          <w:sz w:val="25"/>
          <w:szCs w:val="25"/>
        </w:rPr>
        <w:t xml:space="preserve"> grading system. You will be graded according to the following scale: </w:t>
      </w:r>
    </w:p>
    <w:p w14:paraId="01126508" w14:textId="77777777" w:rsidR="0018068D" w:rsidRDefault="000E32F1" w:rsidP="0018068D">
      <w:pPr>
        <w:pStyle w:val="Default"/>
        <w:rPr>
          <w:rFonts w:ascii="Calibri" w:hAnsi="Calibri" w:cs="Calibri"/>
          <w:color w:val="auto"/>
          <w:sz w:val="23"/>
          <w:szCs w:val="23"/>
        </w:rPr>
      </w:pPr>
      <w:r>
        <w:rPr>
          <w:rFonts w:ascii="Calibri" w:hAnsi="Calibri" w:cs="Calibri"/>
          <w:color w:val="auto"/>
          <w:sz w:val="23"/>
          <w:szCs w:val="23"/>
        </w:rPr>
        <w:t>A [93,100</w:t>
      </w:r>
      <w:r w:rsidR="0018068D">
        <w:rPr>
          <w:rFonts w:ascii="Calibri" w:hAnsi="Calibri" w:cs="Calibri"/>
          <w:color w:val="auto"/>
          <w:sz w:val="23"/>
          <w:szCs w:val="23"/>
        </w:rPr>
        <w:t>); A- [90</w:t>
      </w:r>
      <w:proofErr w:type="gramStart"/>
      <w:r w:rsidR="0018068D">
        <w:rPr>
          <w:rFonts w:ascii="Calibri" w:hAnsi="Calibri" w:cs="Calibri"/>
          <w:color w:val="auto"/>
          <w:sz w:val="23"/>
          <w:szCs w:val="23"/>
        </w:rPr>
        <w:t>,93</w:t>
      </w:r>
      <w:proofErr w:type="gramEnd"/>
      <w:r w:rsidR="0018068D">
        <w:rPr>
          <w:rFonts w:ascii="Calibri" w:hAnsi="Calibri" w:cs="Calibri"/>
          <w:color w:val="auto"/>
          <w:sz w:val="23"/>
          <w:szCs w:val="23"/>
        </w:rPr>
        <w:t xml:space="preserve">) </w:t>
      </w:r>
    </w:p>
    <w:p w14:paraId="39BA8447" w14:textId="77777777" w:rsidR="0018068D" w:rsidRDefault="0018068D" w:rsidP="0018068D">
      <w:pPr>
        <w:pStyle w:val="Default"/>
        <w:rPr>
          <w:rFonts w:ascii="Calibri" w:hAnsi="Calibri" w:cs="Calibri"/>
          <w:color w:val="auto"/>
          <w:sz w:val="23"/>
          <w:szCs w:val="23"/>
        </w:rPr>
      </w:pPr>
      <w:r>
        <w:rPr>
          <w:rFonts w:ascii="Calibri" w:hAnsi="Calibri" w:cs="Calibri"/>
          <w:color w:val="auto"/>
          <w:sz w:val="23"/>
          <w:szCs w:val="23"/>
        </w:rPr>
        <w:t xml:space="preserve">B+ </w:t>
      </w:r>
      <w:r w:rsidR="00BD5E7E">
        <w:rPr>
          <w:rFonts w:ascii="Calibri" w:hAnsi="Calibri" w:cs="Calibri"/>
          <w:color w:val="auto"/>
          <w:sz w:val="23"/>
          <w:szCs w:val="23"/>
        </w:rPr>
        <w:t>[87</w:t>
      </w:r>
      <w:proofErr w:type="gramStart"/>
      <w:r w:rsidR="00BD5E7E">
        <w:rPr>
          <w:rFonts w:ascii="Calibri" w:hAnsi="Calibri" w:cs="Calibri"/>
          <w:color w:val="auto"/>
          <w:sz w:val="23"/>
          <w:szCs w:val="23"/>
        </w:rPr>
        <w:t>,90</w:t>
      </w:r>
      <w:proofErr w:type="gramEnd"/>
      <w:r w:rsidR="00BD5E7E">
        <w:rPr>
          <w:rFonts w:ascii="Calibri" w:hAnsi="Calibri" w:cs="Calibri"/>
          <w:color w:val="auto"/>
          <w:sz w:val="23"/>
          <w:szCs w:val="23"/>
        </w:rPr>
        <w:t>); B [83,87); B- [80,83)</w:t>
      </w:r>
    </w:p>
    <w:p w14:paraId="43715D41" w14:textId="77777777" w:rsidR="0018068D" w:rsidRDefault="0018068D" w:rsidP="0018068D">
      <w:pPr>
        <w:pStyle w:val="Default"/>
        <w:rPr>
          <w:rFonts w:ascii="Calibri" w:hAnsi="Calibri" w:cs="Calibri"/>
          <w:color w:val="auto"/>
          <w:sz w:val="23"/>
          <w:szCs w:val="23"/>
        </w:rPr>
      </w:pPr>
      <w:r>
        <w:rPr>
          <w:rFonts w:ascii="Calibri" w:hAnsi="Calibri" w:cs="Calibri"/>
          <w:color w:val="auto"/>
          <w:sz w:val="23"/>
          <w:szCs w:val="23"/>
        </w:rPr>
        <w:t xml:space="preserve">C+ </w:t>
      </w:r>
      <w:r w:rsidR="00BD5E7E">
        <w:rPr>
          <w:rFonts w:ascii="Calibri" w:hAnsi="Calibri" w:cs="Calibri"/>
          <w:color w:val="auto"/>
          <w:sz w:val="23"/>
          <w:szCs w:val="23"/>
        </w:rPr>
        <w:t>[77</w:t>
      </w:r>
      <w:proofErr w:type="gramStart"/>
      <w:r w:rsidR="00BD5E7E">
        <w:rPr>
          <w:rFonts w:ascii="Calibri" w:hAnsi="Calibri" w:cs="Calibri"/>
          <w:color w:val="auto"/>
          <w:sz w:val="23"/>
          <w:szCs w:val="23"/>
        </w:rPr>
        <w:t>,80</w:t>
      </w:r>
      <w:proofErr w:type="gramEnd"/>
      <w:r w:rsidR="00BD5E7E">
        <w:rPr>
          <w:rFonts w:ascii="Calibri" w:hAnsi="Calibri" w:cs="Calibri"/>
          <w:color w:val="auto"/>
          <w:sz w:val="23"/>
          <w:szCs w:val="23"/>
        </w:rPr>
        <w:t>); C [73,77); C- [70,73)</w:t>
      </w:r>
    </w:p>
    <w:p w14:paraId="6F135429" w14:textId="77777777" w:rsidR="0018068D" w:rsidRDefault="0018068D" w:rsidP="0018068D">
      <w:pPr>
        <w:pStyle w:val="Default"/>
        <w:rPr>
          <w:rFonts w:ascii="Calibri" w:hAnsi="Calibri" w:cs="Calibri"/>
          <w:color w:val="auto"/>
          <w:sz w:val="23"/>
          <w:szCs w:val="23"/>
        </w:rPr>
      </w:pPr>
      <w:r>
        <w:rPr>
          <w:rFonts w:ascii="Calibri" w:hAnsi="Calibri" w:cs="Calibri"/>
          <w:color w:val="auto"/>
          <w:sz w:val="23"/>
          <w:szCs w:val="23"/>
        </w:rPr>
        <w:t xml:space="preserve">D+ </w:t>
      </w:r>
      <w:r w:rsidR="00BD5E7E">
        <w:rPr>
          <w:rFonts w:ascii="Calibri" w:hAnsi="Calibri" w:cs="Calibri"/>
          <w:color w:val="auto"/>
          <w:sz w:val="23"/>
          <w:szCs w:val="23"/>
        </w:rPr>
        <w:t>[67</w:t>
      </w:r>
      <w:proofErr w:type="gramStart"/>
      <w:r w:rsidR="00BD5E7E">
        <w:rPr>
          <w:rFonts w:ascii="Calibri" w:hAnsi="Calibri" w:cs="Calibri"/>
          <w:color w:val="auto"/>
          <w:sz w:val="23"/>
          <w:szCs w:val="23"/>
        </w:rPr>
        <w:t>,70</w:t>
      </w:r>
      <w:proofErr w:type="gramEnd"/>
      <w:r w:rsidR="00BD5E7E">
        <w:rPr>
          <w:rFonts w:ascii="Calibri" w:hAnsi="Calibri" w:cs="Calibri"/>
          <w:color w:val="auto"/>
          <w:sz w:val="23"/>
          <w:szCs w:val="23"/>
        </w:rPr>
        <w:t>); D [63,67); D- [40,63)</w:t>
      </w:r>
    </w:p>
    <w:p w14:paraId="5390A905" w14:textId="77777777" w:rsidR="0018068D" w:rsidRDefault="0018068D" w:rsidP="0018068D">
      <w:pPr>
        <w:pStyle w:val="Default"/>
        <w:rPr>
          <w:rFonts w:ascii="Calibri" w:hAnsi="Calibri" w:cs="Calibri"/>
          <w:color w:val="auto"/>
          <w:sz w:val="23"/>
          <w:szCs w:val="23"/>
        </w:rPr>
      </w:pPr>
      <w:r>
        <w:rPr>
          <w:rFonts w:ascii="Calibri" w:hAnsi="Calibri" w:cs="Calibri"/>
          <w:color w:val="auto"/>
          <w:sz w:val="23"/>
          <w:szCs w:val="23"/>
        </w:rPr>
        <w:t>F [0, 40)</w:t>
      </w:r>
    </w:p>
    <w:p w14:paraId="6FB11608" w14:textId="77777777" w:rsidR="000E32F1" w:rsidRDefault="000E32F1" w:rsidP="0018068D">
      <w:pPr>
        <w:pStyle w:val="Default"/>
        <w:rPr>
          <w:rFonts w:ascii="Calibri" w:hAnsi="Calibri" w:cs="Calibri"/>
          <w:color w:val="auto"/>
          <w:sz w:val="23"/>
          <w:szCs w:val="23"/>
        </w:rPr>
      </w:pPr>
    </w:p>
    <w:p w14:paraId="77A71C5A" w14:textId="59A20796" w:rsidR="000E32F1" w:rsidRDefault="000E32F1" w:rsidP="0018068D">
      <w:pPr>
        <w:pStyle w:val="Default"/>
        <w:rPr>
          <w:rFonts w:ascii="Calibri" w:hAnsi="Calibri" w:cs="Calibri"/>
          <w:color w:val="auto"/>
          <w:sz w:val="23"/>
          <w:szCs w:val="23"/>
        </w:rPr>
      </w:pPr>
      <w:r>
        <w:rPr>
          <w:rFonts w:ascii="Calibri" w:hAnsi="Calibri" w:cs="Calibri"/>
          <w:color w:val="auto"/>
          <w:sz w:val="23"/>
          <w:szCs w:val="23"/>
        </w:rPr>
        <w:t xml:space="preserve">The grade </w:t>
      </w:r>
      <w:r w:rsidR="002A165B">
        <w:rPr>
          <w:rFonts w:ascii="Calibri" w:hAnsi="Calibri" w:cs="Calibri"/>
          <w:color w:val="auto"/>
          <w:sz w:val="23"/>
          <w:szCs w:val="23"/>
        </w:rPr>
        <w:t xml:space="preserve">of </w:t>
      </w:r>
      <w:r>
        <w:rPr>
          <w:rFonts w:ascii="Calibri" w:hAnsi="Calibri" w:cs="Calibri"/>
          <w:color w:val="auto"/>
          <w:sz w:val="23"/>
          <w:szCs w:val="23"/>
        </w:rPr>
        <w:t xml:space="preserve">A+ will be awarded </w:t>
      </w:r>
      <w:r w:rsidR="004A7798">
        <w:rPr>
          <w:rFonts w:ascii="Calibri" w:hAnsi="Calibri" w:cs="Calibri"/>
          <w:color w:val="auto"/>
          <w:sz w:val="23"/>
          <w:szCs w:val="23"/>
        </w:rPr>
        <w:t xml:space="preserve">in </w:t>
      </w:r>
      <w:r>
        <w:rPr>
          <w:rFonts w:ascii="Calibri" w:hAnsi="Calibri" w:cs="Calibri"/>
          <w:color w:val="auto"/>
          <w:sz w:val="23"/>
          <w:szCs w:val="23"/>
        </w:rPr>
        <w:t xml:space="preserve">extremely rare </w:t>
      </w:r>
      <w:r w:rsidR="004A7798">
        <w:rPr>
          <w:rFonts w:ascii="Calibri" w:hAnsi="Calibri" w:cs="Calibri"/>
          <w:color w:val="auto"/>
          <w:sz w:val="23"/>
          <w:szCs w:val="23"/>
        </w:rPr>
        <w:t xml:space="preserve">circumstances </w:t>
      </w:r>
      <w:r>
        <w:rPr>
          <w:rFonts w:ascii="Calibri" w:hAnsi="Calibri" w:cs="Calibri"/>
          <w:color w:val="auto"/>
          <w:sz w:val="23"/>
          <w:szCs w:val="23"/>
        </w:rPr>
        <w:t>only for truly exceptional performance</w:t>
      </w:r>
      <w:r w:rsidR="004A7798">
        <w:rPr>
          <w:rFonts w:ascii="Calibri" w:hAnsi="Calibri" w:cs="Calibri"/>
          <w:color w:val="auto"/>
          <w:sz w:val="23"/>
          <w:szCs w:val="23"/>
        </w:rPr>
        <w:t xml:space="preserve"> in class</w:t>
      </w:r>
      <w:r>
        <w:rPr>
          <w:rFonts w:ascii="Calibri" w:hAnsi="Calibri" w:cs="Calibri"/>
          <w:color w:val="auto"/>
          <w:sz w:val="23"/>
          <w:szCs w:val="23"/>
        </w:rPr>
        <w:t>.</w:t>
      </w:r>
    </w:p>
    <w:p w14:paraId="60F794D1" w14:textId="77777777" w:rsidR="003B2F22" w:rsidRDefault="003B2F22" w:rsidP="00430F2B">
      <w:pPr>
        <w:shd w:val="clear" w:color="auto" w:fill="FFFFFF"/>
        <w:spacing w:after="120"/>
        <w:rPr>
          <w:rFonts w:asciiTheme="minorHAnsi" w:eastAsia="Times New Roman" w:hAnsiTheme="minorHAnsi" w:cstheme="minorHAnsi"/>
          <w:sz w:val="25"/>
          <w:szCs w:val="25"/>
        </w:rPr>
      </w:pPr>
    </w:p>
    <w:p w14:paraId="1514F3F7" w14:textId="77777777" w:rsidR="00052A8F" w:rsidRDefault="00052A8F" w:rsidP="00052A8F">
      <w:pPr>
        <w:pStyle w:val="Default"/>
        <w:rPr>
          <w:rFonts w:ascii="Calibri" w:hAnsi="Calibri" w:cs="Calibri"/>
          <w:b/>
          <w:bCs/>
          <w:color w:val="auto"/>
          <w:sz w:val="25"/>
          <w:szCs w:val="25"/>
        </w:rPr>
      </w:pPr>
      <w:r>
        <w:rPr>
          <w:rFonts w:ascii="Calibri" w:hAnsi="Calibri" w:cs="Calibri"/>
          <w:b/>
          <w:bCs/>
          <w:color w:val="auto"/>
          <w:sz w:val="25"/>
          <w:szCs w:val="25"/>
        </w:rPr>
        <w:t xml:space="preserve">Assignments and Percentage of Final Grade: </w:t>
      </w:r>
    </w:p>
    <w:p w14:paraId="5FDFFCA2" w14:textId="77777777" w:rsidR="00052A8F" w:rsidRDefault="00DF4C1D" w:rsidP="00052A8F">
      <w:pPr>
        <w:pStyle w:val="Default"/>
        <w:rPr>
          <w:rFonts w:ascii="Calibri" w:hAnsi="Calibri" w:cs="Calibri"/>
          <w:color w:val="auto"/>
          <w:sz w:val="25"/>
          <w:szCs w:val="25"/>
        </w:rPr>
      </w:pPr>
      <w:r>
        <w:rPr>
          <w:rFonts w:ascii="Calibri" w:hAnsi="Calibri" w:cs="Calibri"/>
          <w:color w:val="auto"/>
          <w:sz w:val="25"/>
          <w:szCs w:val="25"/>
        </w:rPr>
        <w:t>H</w:t>
      </w:r>
      <w:r w:rsidR="0028737A">
        <w:rPr>
          <w:rFonts w:ascii="Calibri" w:hAnsi="Calibri" w:cs="Calibri"/>
          <w:color w:val="auto"/>
          <w:sz w:val="25"/>
          <w:szCs w:val="25"/>
        </w:rPr>
        <w:t>omework</w:t>
      </w:r>
      <w:r>
        <w:rPr>
          <w:rFonts w:ascii="Calibri" w:hAnsi="Calibri" w:cs="Calibri"/>
          <w:color w:val="auto"/>
          <w:sz w:val="25"/>
          <w:szCs w:val="25"/>
        </w:rPr>
        <w:t>:</w:t>
      </w:r>
      <w:r>
        <w:rPr>
          <w:rFonts w:ascii="Calibri" w:hAnsi="Calibri" w:cs="Calibri"/>
          <w:color w:val="auto"/>
          <w:sz w:val="25"/>
          <w:szCs w:val="25"/>
        </w:rPr>
        <w:tab/>
        <w:t xml:space="preserve">10 assignments </w:t>
      </w:r>
      <w:r>
        <w:rPr>
          <w:rFonts w:ascii="Calibri" w:hAnsi="Calibri" w:cs="Calibri"/>
          <w:color w:val="auto"/>
          <w:sz w:val="25"/>
          <w:szCs w:val="25"/>
        </w:rPr>
        <w:tab/>
      </w:r>
      <w:r>
        <w:rPr>
          <w:rFonts w:ascii="Calibri" w:hAnsi="Calibri" w:cs="Calibri"/>
          <w:color w:val="auto"/>
          <w:sz w:val="25"/>
          <w:szCs w:val="25"/>
        </w:rPr>
        <w:tab/>
      </w:r>
      <w:r>
        <w:rPr>
          <w:rFonts w:ascii="Calibri" w:hAnsi="Calibri" w:cs="Calibri"/>
          <w:color w:val="auto"/>
          <w:sz w:val="25"/>
          <w:szCs w:val="25"/>
        </w:rPr>
        <w:tab/>
      </w:r>
      <w:r>
        <w:rPr>
          <w:rFonts w:ascii="Calibri" w:hAnsi="Calibri" w:cs="Calibri"/>
          <w:color w:val="auto"/>
          <w:sz w:val="25"/>
          <w:szCs w:val="25"/>
        </w:rPr>
        <w:tab/>
      </w:r>
      <w:r>
        <w:rPr>
          <w:rFonts w:ascii="Calibri" w:hAnsi="Calibri" w:cs="Calibri"/>
          <w:color w:val="auto"/>
          <w:sz w:val="25"/>
          <w:szCs w:val="25"/>
        </w:rPr>
        <w:tab/>
      </w:r>
      <w:r w:rsidR="0028737A">
        <w:rPr>
          <w:rFonts w:ascii="Calibri" w:hAnsi="Calibri" w:cs="Calibri"/>
          <w:color w:val="auto"/>
          <w:sz w:val="25"/>
          <w:szCs w:val="25"/>
        </w:rPr>
        <w:t>2</w:t>
      </w:r>
      <w:r w:rsidR="00052A8F">
        <w:rPr>
          <w:rFonts w:ascii="Calibri" w:hAnsi="Calibri" w:cs="Calibri"/>
          <w:color w:val="auto"/>
          <w:sz w:val="25"/>
          <w:szCs w:val="25"/>
        </w:rPr>
        <w:t xml:space="preserve">0% </w:t>
      </w:r>
    </w:p>
    <w:p w14:paraId="2EEBABA5" w14:textId="77777777" w:rsidR="007D6FCF" w:rsidRDefault="00DF4C1D" w:rsidP="00052A8F">
      <w:pPr>
        <w:pStyle w:val="Default"/>
        <w:rPr>
          <w:rFonts w:ascii="Calibri" w:hAnsi="Calibri" w:cs="Calibri"/>
          <w:color w:val="auto"/>
          <w:sz w:val="25"/>
          <w:szCs w:val="25"/>
        </w:rPr>
      </w:pPr>
      <w:r>
        <w:rPr>
          <w:rFonts w:ascii="Calibri" w:hAnsi="Calibri" w:cs="Calibri"/>
          <w:color w:val="auto"/>
          <w:sz w:val="25"/>
          <w:szCs w:val="25"/>
        </w:rPr>
        <w:t>Quizzes:</w:t>
      </w:r>
      <w:r>
        <w:rPr>
          <w:rFonts w:ascii="Calibri" w:hAnsi="Calibri" w:cs="Calibri"/>
          <w:color w:val="auto"/>
          <w:sz w:val="25"/>
          <w:szCs w:val="25"/>
        </w:rPr>
        <w:tab/>
        <w:t xml:space="preserve">5 </w:t>
      </w:r>
      <w:r w:rsidR="007D6FCF">
        <w:rPr>
          <w:rFonts w:ascii="Calibri" w:hAnsi="Calibri" w:cs="Calibri"/>
          <w:color w:val="auto"/>
          <w:sz w:val="25"/>
          <w:szCs w:val="25"/>
        </w:rPr>
        <w:t>quizzes</w:t>
      </w:r>
      <w:r>
        <w:rPr>
          <w:rFonts w:ascii="Calibri" w:hAnsi="Calibri" w:cs="Calibri"/>
          <w:color w:val="auto"/>
          <w:sz w:val="25"/>
          <w:szCs w:val="25"/>
        </w:rPr>
        <w:t xml:space="preserve"> (on Fridays every other week)</w:t>
      </w:r>
      <w:r>
        <w:rPr>
          <w:rFonts w:ascii="Calibri" w:hAnsi="Calibri" w:cs="Calibri"/>
          <w:color w:val="auto"/>
          <w:sz w:val="25"/>
          <w:szCs w:val="25"/>
        </w:rPr>
        <w:tab/>
      </w:r>
      <w:r>
        <w:rPr>
          <w:rFonts w:ascii="Calibri" w:hAnsi="Calibri" w:cs="Calibri"/>
          <w:color w:val="auto"/>
          <w:sz w:val="25"/>
          <w:szCs w:val="25"/>
        </w:rPr>
        <w:tab/>
      </w:r>
      <w:r w:rsidR="007D6FCF">
        <w:rPr>
          <w:rFonts w:ascii="Calibri" w:hAnsi="Calibri" w:cs="Calibri"/>
          <w:color w:val="auto"/>
          <w:sz w:val="25"/>
          <w:szCs w:val="25"/>
        </w:rPr>
        <w:t>10%</w:t>
      </w:r>
    </w:p>
    <w:p w14:paraId="222495C9" w14:textId="77777777" w:rsidR="00052A8F" w:rsidRDefault="00052A8F" w:rsidP="00052A8F">
      <w:pPr>
        <w:pStyle w:val="Default"/>
        <w:rPr>
          <w:rFonts w:ascii="Calibri" w:hAnsi="Calibri" w:cs="Calibri"/>
          <w:color w:val="auto"/>
          <w:sz w:val="25"/>
          <w:szCs w:val="25"/>
        </w:rPr>
      </w:pPr>
      <w:r>
        <w:rPr>
          <w:rFonts w:ascii="Calibri" w:hAnsi="Calibri" w:cs="Calibri"/>
          <w:color w:val="auto"/>
          <w:sz w:val="25"/>
          <w:szCs w:val="25"/>
        </w:rPr>
        <w:t xml:space="preserve">Midterms: </w:t>
      </w:r>
      <w:r w:rsidR="00DF4C1D">
        <w:rPr>
          <w:rFonts w:ascii="Calibri" w:hAnsi="Calibri" w:cs="Calibri"/>
          <w:color w:val="auto"/>
          <w:sz w:val="25"/>
          <w:szCs w:val="25"/>
        </w:rPr>
        <w:tab/>
        <w:t>2 midterms</w:t>
      </w:r>
    </w:p>
    <w:p w14:paraId="70930660" w14:textId="77777777" w:rsidR="00DF4C1D" w:rsidRDefault="00052A8F" w:rsidP="00DF4C1D">
      <w:pPr>
        <w:pStyle w:val="Default"/>
        <w:numPr>
          <w:ilvl w:val="0"/>
          <w:numId w:val="6"/>
        </w:numPr>
        <w:ind w:left="720" w:hanging="270"/>
        <w:rPr>
          <w:rFonts w:ascii="Calibri" w:hAnsi="Calibri" w:cs="Calibri"/>
          <w:color w:val="auto"/>
          <w:sz w:val="25"/>
          <w:szCs w:val="25"/>
        </w:rPr>
      </w:pPr>
      <w:r>
        <w:rPr>
          <w:rFonts w:ascii="Calibri" w:hAnsi="Calibri" w:cs="Calibri"/>
          <w:color w:val="auto"/>
          <w:sz w:val="25"/>
          <w:szCs w:val="25"/>
        </w:rPr>
        <w:t xml:space="preserve">Midterm I (on </w:t>
      </w:r>
      <w:r w:rsidR="00615B3B">
        <w:rPr>
          <w:rFonts w:ascii="Calibri" w:hAnsi="Calibri" w:cs="Calibri"/>
          <w:color w:val="auto"/>
          <w:sz w:val="25"/>
          <w:szCs w:val="25"/>
        </w:rPr>
        <w:t>9/23</w:t>
      </w:r>
      <w:r w:rsidR="00DF4C1D">
        <w:rPr>
          <w:rFonts w:ascii="Calibri" w:hAnsi="Calibri" w:cs="Calibri"/>
          <w:color w:val="auto"/>
          <w:sz w:val="25"/>
          <w:szCs w:val="25"/>
        </w:rPr>
        <w:t xml:space="preserve"> during class time)</w:t>
      </w:r>
      <w:r w:rsidR="00DF4C1D">
        <w:rPr>
          <w:rFonts w:ascii="Calibri" w:hAnsi="Calibri" w:cs="Calibri"/>
          <w:color w:val="auto"/>
          <w:sz w:val="25"/>
          <w:szCs w:val="25"/>
        </w:rPr>
        <w:tab/>
      </w:r>
      <w:r w:rsidR="00DF4C1D">
        <w:rPr>
          <w:rFonts w:ascii="Calibri" w:hAnsi="Calibri" w:cs="Calibri"/>
          <w:color w:val="auto"/>
          <w:sz w:val="25"/>
          <w:szCs w:val="25"/>
        </w:rPr>
        <w:tab/>
      </w:r>
      <w:r w:rsidR="00DF4C1D">
        <w:rPr>
          <w:rFonts w:ascii="Calibri" w:hAnsi="Calibri" w:cs="Calibri"/>
          <w:color w:val="auto"/>
          <w:sz w:val="25"/>
          <w:szCs w:val="25"/>
        </w:rPr>
        <w:tab/>
      </w:r>
      <w:r>
        <w:rPr>
          <w:rFonts w:ascii="Calibri" w:hAnsi="Calibri" w:cs="Calibri"/>
          <w:color w:val="auto"/>
          <w:sz w:val="25"/>
          <w:szCs w:val="25"/>
        </w:rPr>
        <w:t>20</w:t>
      </w:r>
      <w:r w:rsidR="00DF4C1D">
        <w:rPr>
          <w:rFonts w:ascii="Calibri" w:hAnsi="Calibri" w:cs="Calibri"/>
          <w:color w:val="auto"/>
          <w:sz w:val="25"/>
          <w:szCs w:val="25"/>
        </w:rPr>
        <w:t>%</w:t>
      </w:r>
    </w:p>
    <w:p w14:paraId="53688038" w14:textId="77777777" w:rsidR="00052A8F" w:rsidRPr="00DF4C1D" w:rsidRDefault="00E15C7B" w:rsidP="00DF4C1D">
      <w:pPr>
        <w:pStyle w:val="Default"/>
        <w:numPr>
          <w:ilvl w:val="0"/>
          <w:numId w:val="6"/>
        </w:numPr>
        <w:ind w:left="720" w:hanging="270"/>
        <w:rPr>
          <w:rFonts w:ascii="Calibri" w:hAnsi="Calibri" w:cs="Calibri"/>
          <w:color w:val="auto"/>
          <w:sz w:val="25"/>
          <w:szCs w:val="25"/>
        </w:rPr>
      </w:pPr>
      <w:r w:rsidRPr="00DF4C1D">
        <w:rPr>
          <w:rFonts w:ascii="Calibri" w:hAnsi="Calibri" w:cs="Calibri"/>
          <w:color w:val="auto"/>
          <w:sz w:val="25"/>
          <w:szCs w:val="25"/>
        </w:rPr>
        <w:t xml:space="preserve">Midterm II (on </w:t>
      </w:r>
      <w:r w:rsidR="00F61ECB" w:rsidRPr="00DF4C1D">
        <w:rPr>
          <w:rFonts w:ascii="Calibri" w:hAnsi="Calibri" w:cs="Calibri"/>
          <w:color w:val="auto"/>
          <w:sz w:val="25"/>
          <w:szCs w:val="25"/>
        </w:rPr>
        <w:t xml:space="preserve">10/28 </w:t>
      </w:r>
      <w:r w:rsidR="00DF4C1D">
        <w:rPr>
          <w:rFonts w:ascii="Calibri" w:hAnsi="Calibri" w:cs="Calibri"/>
          <w:color w:val="auto"/>
          <w:sz w:val="25"/>
          <w:szCs w:val="25"/>
        </w:rPr>
        <w:t xml:space="preserve">during class time) </w:t>
      </w:r>
      <w:r w:rsidR="00DF4C1D">
        <w:rPr>
          <w:rFonts w:ascii="Calibri" w:hAnsi="Calibri" w:cs="Calibri"/>
          <w:color w:val="auto"/>
          <w:sz w:val="25"/>
          <w:szCs w:val="25"/>
        </w:rPr>
        <w:tab/>
      </w:r>
      <w:r w:rsidR="00DF4C1D">
        <w:rPr>
          <w:rFonts w:ascii="Calibri" w:hAnsi="Calibri" w:cs="Calibri"/>
          <w:color w:val="auto"/>
          <w:sz w:val="25"/>
          <w:szCs w:val="25"/>
        </w:rPr>
        <w:tab/>
      </w:r>
      <w:r w:rsidR="00DF4C1D">
        <w:rPr>
          <w:rFonts w:ascii="Calibri" w:hAnsi="Calibri" w:cs="Calibri"/>
          <w:color w:val="auto"/>
          <w:sz w:val="25"/>
          <w:szCs w:val="25"/>
        </w:rPr>
        <w:tab/>
      </w:r>
      <w:r w:rsidR="00052A8F" w:rsidRPr="00DF4C1D">
        <w:rPr>
          <w:rFonts w:ascii="Calibri" w:hAnsi="Calibri" w:cs="Calibri"/>
          <w:color w:val="auto"/>
          <w:sz w:val="25"/>
          <w:szCs w:val="25"/>
        </w:rPr>
        <w:t>20%</w:t>
      </w:r>
    </w:p>
    <w:p w14:paraId="6B0BBB2F" w14:textId="77777777" w:rsidR="00052A8F" w:rsidRPr="00052A8F" w:rsidRDefault="00052A8F" w:rsidP="00052A8F">
      <w:pPr>
        <w:pStyle w:val="Default"/>
        <w:rPr>
          <w:rFonts w:ascii="Calibri" w:hAnsi="Calibri" w:cs="Calibri"/>
          <w:color w:val="auto"/>
          <w:sz w:val="25"/>
          <w:szCs w:val="25"/>
        </w:rPr>
      </w:pPr>
      <w:r>
        <w:rPr>
          <w:rFonts w:ascii="Calibri" w:hAnsi="Calibri" w:cs="Calibri"/>
          <w:color w:val="auto"/>
          <w:sz w:val="25"/>
          <w:szCs w:val="25"/>
        </w:rPr>
        <w:t xml:space="preserve">Final exam: </w:t>
      </w:r>
      <w:r w:rsidR="00DF4C1D">
        <w:rPr>
          <w:rFonts w:ascii="Calibri" w:hAnsi="Calibri" w:cs="Calibri"/>
          <w:color w:val="auto"/>
          <w:sz w:val="25"/>
          <w:szCs w:val="25"/>
        </w:rPr>
        <w:t xml:space="preserve"> </w:t>
      </w:r>
      <w:r w:rsidR="00DF4C1D">
        <w:rPr>
          <w:rFonts w:ascii="Calibri" w:hAnsi="Calibri" w:cs="Calibri"/>
          <w:color w:val="auto"/>
          <w:sz w:val="25"/>
          <w:szCs w:val="25"/>
        </w:rPr>
        <w:tab/>
        <w:t>Final (in class)</w:t>
      </w:r>
      <w:r w:rsidR="00DF4C1D">
        <w:rPr>
          <w:rFonts w:ascii="Calibri" w:hAnsi="Calibri" w:cs="Calibri"/>
          <w:color w:val="auto"/>
          <w:sz w:val="25"/>
          <w:szCs w:val="25"/>
        </w:rPr>
        <w:tab/>
      </w:r>
      <w:r w:rsidR="00DF4C1D">
        <w:rPr>
          <w:rFonts w:ascii="Calibri" w:hAnsi="Calibri" w:cs="Calibri"/>
          <w:color w:val="auto"/>
          <w:sz w:val="25"/>
          <w:szCs w:val="25"/>
        </w:rPr>
        <w:tab/>
      </w:r>
      <w:r w:rsidR="00DF4C1D">
        <w:rPr>
          <w:rFonts w:ascii="Calibri" w:hAnsi="Calibri" w:cs="Calibri"/>
          <w:color w:val="auto"/>
          <w:sz w:val="25"/>
          <w:szCs w:val="25"/>
        </w:rPr>
        <w:tab/>
      </w:r>
      <w:r w:rsidR="00DF4C1D">
        <w:rPr>
          <w:rFonts w:ascii="Calibri" w:hAnsi="Calibri" w:cs="Calibri"/>
          <w:color w:val="auto"/>
          <w:sz w:val="25"/>
          <w:szCs w:val="25"/>
        </w:rPr>
        <w:tab/>
      </w:r>
      <w:r w:rsidR="00DF4C1D">
        <w:rPr>
          <w:rFonts w:ascii="Calibri" w:hAnsi="Calibri" w:cs="Calibri"/>
          <w:color w:val="auto"/>
          <w:sz w:val="25"/>
          <w:szCs w:val="25"/>
        </w:rPr>
        <w:tab/>
      </w:r>
      <w:r w:rsidR="00DF4C1D">
        <w:rPr>
          <w:rFonts w:ascii="Calibri" w:hAnsi="Calibri" w:cs="Calibri"/>
          <w:color w:val="auto"/>
          <w:sz w:val="25"/>
          <w:szCs w:val="25"/>
        </w:rPr>
        <w:tab/>
      </w:r>
      <w:r>
        <w:rPr>
          <w:rFonts w:ascii="Calibri" w:hAnsi="Calibri" w:cs="Calibri"/>
          <w:color w:val="auto"/>
          <w:sz w:val="25"/>
          <w:szCs w:val="25"/>
        </w:rPr>
        <w:t>30%</w:t>
      </w:r>
    </w:p>
    <w:p w14:paraId="3C18E7EB" w14:textId="77777777" w:rsidR="00430F2B" w:rsidRPr="00430F2B" w:rsidRDefault="00430F2B" w:rsidP="00430F2B">
      <w:pPr>
        <w:shd w:val="clear" w:color="auto" w:fill="FFFFFF"/>
        <w:spacing w:after="120"/>
        <w:rPr>
          <w:rFonts w:asciiTheme="minorHAnsi" w:eastAsia="Times New Roman" w:hAnsiTheme="minorHAnsi" w:cstheme="minorHAnsi"/>
          <w:sz w:val="25"/>
          <w:szCs w:val="25"/>
        </w:rPr>
      </w:pPr>
    </w:p>
    <w:p w14:paraId="2286074D" w14:textId="77777777" w:rsidR="00DF4C1D" w:rsidRDefault="00430F2B" w:rsidP="00430F2B">
      <w:pPr>
        <w:shd w:val="clear" w:color="auto" w:fill="FFFFFF"/>
        <w:spacing w:after="120"/>
      </w:pPr>
      <w:r w:rsidRPr="00430F2B">
        <w:rPr>
          <w:rFonts w:asciiTheme="minorHAnsi" w:eastAsia="Times New Roman" w:hAnsiTheme="minorHAnsi" w:cstheme="minorHAnsi"/>
          <w:b/>
          <w:bCs/>
          <w:sz w:val="25"/>
          <w:szCs w:val="25"/>
        </w:rPr>
        <w:t>A Word about the Date and Time of the Final Exam:</w:t>
      </w:r>
      <w:r w:rsidR="00BA1546">
        <w:t xml:space="preserve"> </w:t>
      </w:r>
    </w:p>
    <w:p w14:paraId="0AD2E227" w14:textId="77777777" w:rsidR="00430F2B" w:rsidRPr="008A0612" w:rsidRDefault="008A0612" w:rsidP="00430F2B">
      <w:pPr>
        <w:shd w:val="clear" w:color="auto" w:fill="FFFFFF"/>
        <w:spacing w:after="120"/>
        <w:rPr>
          <w:rFonts w:ascii="Calibri" w:eastAsia="Times New Roman" w:hAnsi="Calibri" w:cstheme="minorHAnsi"/>
          <w:sz w:val="25"/>
          <w:szCs w:val="25"/>
        </w:rPr>
      </w:pPr>
      <w:r w:rsidRPr="008A0612">
        <w:rPr>
          <w:rFonts w:ascii="Calibri" w:hAnsi="Calibri"/>
          <w:sz w:val="25"/>
          <w:szCs w:val="25"/>
        </w:rPr>
        <w:t>The date and time of every final examinatio</w:t>
      </w:r>
      <w:r w:rsidR="004C2B09">
        <w:rPr>
          <w:rFonts w:ascii="Calibri" w:hAnsi="Calibri"/>
          <w:sz w:val="25"/>
          <w:szCs w:val="25"/>
        </w:rPr>
        <w:t xml:space="preserve">n is announced by the Registrar, </w:t>
      </w:r>
      <w:r w:rsidRPr="008A0612">
        <w:rPr>
          <w:rFonts w:ascii="Calibri" w:hAnsi="Calibri"/>
          <w:sz w:val="25"/>
          <w:szCs w:val="25"/>
        </w:rPr>
        <w:t xml:space="preserve">generally by the tenth day of classes. </w:t>
      </w:r>
      <w:r w:rsidRPr="008A0612">
        <w:rPr>
          <w:rStyle w:val="Strong"/>
          <w:rFonts w:ascii="Calibri" w:hAnsi="Calibri"/>
          <w:sz w:val="25"/>
          <w:szCs w:val="25"/>
        </w:rPr>
        <w:t xml:space="preserve">No exams of any kind are allowed during the last week of classes. </w:t>
      </w:r>
      <w:r w:rsidRPr="008A0612">
        <w:rPr>
          <w:rFonts w:ascii="Calibri" w:hAnsi="Calibri"/>
          <w:sz w:val="25"/>
          <w:szCs w:val="25"/>
        </w:rPr>
        <w:t xml:space="preserve">All students should plan on being at the UI through the final examination period. Once the Registrar has announced the date, time, and location of each final exam, the complete schedule will be </w:t>
      </w:r>
      <w:proofErr w:type="gramStart"/>
      <w:r w:rsidRPr="008A0612">
        <w:rPr>
          <w:rFonts w:ascii="Calibri" w:hAnsi="Calibri"/>
          <w:sz w:val="25"/>
          <w:szCs w:val="25"/>
        </w:rPr>
        <w:lastRenderedPageBreak/>
        <w:t>published</w:t>
      </w:r>
      <w:proofErr w:type="gramEnd"/>
      <w:r w:rsidRPr="008A0612">
        <w:rPr>
          <w:rFonts w:ascii="Calibri" w:hAnsi="Calibri"/>
          <w:sz w:val="25"/>
          <w:szCs w:val="25"/>
        </w:rPr>
        <w:t xml:space="preserve"> on the Registrar’s web site and will be shared with instructors and students. It is the student's responsibility to know the date, time, and place of the final exam.</w:t>
      </w:r>
    </w:p>
    <w:p w14:paraId="573AA917" w14:textId="77777777" w:rsidR="004C2B09" w:rsidRDefault="00430F2B" w:rsidP="0099115A">
      <w:pPr>
        <w:pStyle w:val="Default"/>
        <w:rPr>
          <w:rFonts w:asciiTheme="minorHAnsi" w:eastAsia="Times New Roman" w:hAnsiTheme="minorHAnsi" w:cstheme="minorHAnsi"/>
          <w:i/>
          <w:sz w:val="25"/>
          <w:szCs w:val="25"/>
        </w:rPr>
      </w:pPr>
      <w:r w:rsidRPr="004C2B09">
        <w:rPr>
          <w:rFonts w:asciiTheme="minorHAnsi" w:eastAsia="Times New Roman" w:hAnsiTheme="minorHAnsi" w:cstheme="minorHAnsi"/>
          <w:b/>
          <w:bCs/>
          <w:sz w:val="25"/>
          <w:szCs w:val="25"/>
        </w:rPr>
        <w:t>Course Policies:</w:t>
      </w:r>
      <w:r w:rsidRPr="004C2B09">
        <w:rPr>
          <w:rFonts w:asciiTheme="minorHAnsi" w:eastAsia="Times New Roman" w:hAnsiTheme="minorHAnsi" w:cstheme="minorHAnsi"/>
          <w:sz w:val="25"/>
          <w:szCs w:val="25"/>
        </w:rPr>
        <w:br/>
      </w:r>
    </w:p>
    <w:p w14:paraId="0075B6AB" w14:textId="77777777" w:rsidR="004C2B09" w:rsidRDefault="00430F2B" w:rsidP="0099115A">
      <w:pPr>
        <w:pStyle w:val="Default"/>
        <w:rPr>
          <w:rFonts w:asciiTheme="minorHAnsi" w:eastAsia="Times New Roman" w:hAnsiTheme="minorHAnsi" w:cstheme="minorHAnsi"/>
          <w:i/>
          <w:sz w:val="25"/>
          <w:szCs w:val="25"/>
        </w:rPr>
      </w:pPr>
      <w:r w:rsidRPr="004C2B09">
        <w:rPr>
          <w:rFonts w:asciiTheme="minorHAnsi" w:eastAsia="Times New Roman" w:hAnsiTheme="minorHAnsi" w:cstheme="minorHAnsi"/>
          <w:i/>
          <w:sz w:val="25"/>
          <w:szCs w:val="25"/>
        </w:rPr>
        <w:t>Course attendance</w:t>
      </w:r>
      <w:r w:rsidRPr="004C2B09">
        <w:rPr>
          <w:rFonts w:asciiTheme="minorHAnsi" w:eastAsia="Times New Roman" w:hAnsiTheme="minorHAnsi" w:cstheme="minorHAnsi"/>
          <w:sz w:val="25"/>
          <w:szCs w:val="25"/>
        </w:rPr>
        <w:t xml:space="preserve">: </w:t>
      </w:r>
      <w:r w:rsidR="00AC4B0F" w:rsidRPr="004C2B09">
        <w:rPr>
          <w:rFonts w:asciiTheme="minorHAnsi" w:eastAsia="Times New Roman" w:hAnsiTheme="minorHAnsi" w:cstheme="minorHAnsi"/>
          <w:sz w:val="25"/>
          <w:szCs w:val="25"/>
        </w:rPr>
        <w:t xml:space="preserve"> </w:t>
      </w:r>
      <w:r w:rsidR="00AC4B0F" w:rsidRPr="004C2B09">
        <w:rPr>
          <w:rFonts w:ascii="Calibri" w:hAnsi="Calibri" w:cs="Calibri"/>
          <w:color w:val="auto"/>
          <w:sz w:val="25"/>
          <w:szCs w:val="25"/>
        </w:rPr>
        <w:t>Attendance is expected for each class meeting, as it will help you better understand the concepts covered in lectures. If you miss a class, you are responsible for any assignments/announcements made/material covered</w:t>
      </w:r>
      <w:r w:rsidRPr="004C2B09">
        <w:rPr>
          <w:rFonts w:asciiTheme="minorHAnsi" w:eastAsia="Times New Roman" w:hAnsiTheme="minorHAnsi" w:cstheme="minorHAnsi"/>
          <w:i/>
          <w:iCs/>
          <w:sz w:val="25"/>
          <w:szCs w:val="25"/>
        </w:rPr>
        <w:t>.</w:t>
      </w:r>
      <w:r w:rsidR="00115C3D" w:rsidRPr="004C2B09">
        <w:rPr>
          <w:rFonts w:asciiTheme="minorHAnsi" w:eastAsia="Times New Roman" w:hAnsiTheme="minorHAnsi" w:cstheme="minorHAnsi"/>
          <w:i/>
          <w:iCs/>
          <w:sz w:val="25"/>
          <w:szCs w:val="25"/>
        </w:rPr>
        <w:t xml:space="preserve"> </w:t>
      </w:r>
      <w:r w:rsidRPr="004C2B09">
        <w:rPr>
          <w:rFonts w:asciiTheme="minorHAnsi" w:eastAsia="Times New Roman" w:hAnsiTheme="minorHAnsi" w:cstheme="minorHAnsi"/>
          <w:sz w:val="25"/>
          <w:szCs w:val="25"/>
        </w:rPr>
        <w:br/>
      </w:r>
    </w:p>
    <w:p w14:paraId="3EED7365" w14:textId="77777777" w:rsidR="0099115A" w:rsidRPr="004C2B09" w:rsidRDefault="00430F2B" w:rsidP="0099115A">
      <w:pPr>
        <w:pStyle w:val="Default"/>
        <w:rPr>
          <w:rFonts w:asciiTheme="minorHAnsi" w:eastAsia="Times New Roman" w:hAnsiTheme="minorHAnsi" w:cstheme="minorHAnsi"/>
          <w:sz w:val="25"/>
          <w:szCs w:val="25"/>
        </w:rPr>
      </w:pPr>
      <w:r w:rsidRPr="004C2B09">
        <w:rPr>
          <w:rFonts w:asciiTheme="minorHAnsi" w:eastAsia="Times New Roman" w:hAnsiTheme="minorHAnsi" w:cstheme="minorHAnsi"/>
          <w:i/>
          <w:sz w:val="25"/>
          <w:szCs w:val="25"/>
        </w:rPr>
        <w:t>Participation in class discussions</w:t>
      </w:r>
      <w:r w:rsidRPr="004C2B09">
        <w:rPr>
          <w:rFonts w:asciiTheme="minorHAnsi" w:eastAsia="Times New Roman" w:hAnsiTheme="minorHAnsi" w:cstheme="minorHAnsi"/>
          <w:sz w:val="25"/>
          <w:szCs w:val="25"/>
        </w:rPr>
        <w:t xml:space="preserve">: </w:t>
      </w:r>
      <w:r w:rsidR="00045F06" w:rsidRPr="004C2B09">
        <w:rPr>
          <w:rFonts w:ascii="Calibri" w:hAnsi="Calibri" w:cs="Calibri"/>
          <w:color w:val="auto"/>
          <w:sz w:val="25"/>
          <w:szCs w:val="25"/>
        </w:rPr>
        <w:t xml:space="preserve">I strongly encourage you to actively participate in class discussions; ask questions or ask for more explanations whenever you feel confused; in this class there is NO stupid question! </w:t>
      </w:r>
      <w:r w:rsidR="0099115A" w:rsidRPr="004C2B09">
        <w:rPr>
          <w:rFonts w:ascii="Calibri" w:hAnsi="Calibri" w:cs="Calibri"/>
          <w:color w:val="auto"/>
          <w:sz w:val="25"/>
          <w:szCs w:val="25"/>
        </w:rPr>
        <w:t xml:space="preserve"> </w:t>
      </w:r>
      <w:r w:rsidR="00045F06" w:rsidRPr="004C2B09">
        <w:rPr>
          <w:rFonts w:ascii="Calibri" w:hAnsi="Calibri" w:cs="Calibri"/>
          <w:color w:val="auto"/>
          <w:sz w:val="25"/>
          <w:szCs w:val="25"/>
        </w:rPr>
        <w:t xml:space="preserve">Also, as a general rule, for each lecture you should spend at least two hours on reading/homework/repeating the material, etc. You should start working over the homework problems right after the relevant sections are covered. If you encounter difficulties I strongly recommend you seek help immediately! Don't postpone it until one day before the exam! Also remember this: small deficiencies at the beginning tend to rapidly grow into big ones. </w:t>
      </w:r>
    </w:p>
    <w:p w14:paraId="3670C927" w14:textId="77777777" w:rsidR="004C2B09" w:rsidRDefault="004C2B09" w:rsidP="00D16E49">
      <w:pPr>
        <w:pStyle w:val="Default"/>
        <w:rPr>
          <w:rFonts w:asciiTheme="minorHAnsi" w:eastAsia="Times New Roman" w:hAnsiTheme="minorHAnsi" w:cstheme="minorHAnsi"/>
          <w:i/>
          <w:sz w:val="25"/>
          <w:szCs w:val="25"/>
        </w:rPr>
      </w:pPr>
    </w:p>
    <w:p w14:paraId="1FE1ABD8" w14:textId="77777777" w:rsidR="00112BDA" w:rsidRPr="004C2B09" w:rsidRDefault="00D713B6" w:rsidP="00D16E49">
      <w:pPr>
        <w:pStyle w:val="Default"/>
        <w:rPr>
          <w:rFonts w:ascii="Calibri" w:hAnsi="Calibri" w:cs="Calibri"/>
          <w:color w:val="auto"/>
          <w:sz w:val="25"/>
          <w:szCs w:val="25"/>
        </w:rPr>
      </w:pPr>
      <w:r w:rsidRPr="004C2B09">
        <w:rPr>
          <w:rFonts w:asciiTheme="minorHAnsi" w:eastAsia="Times New Roman" w:hAnsiTheme="minorHAnsi" w:cstheme="minorHAnsi"/>
          <w:i/>
          <w:sz w:val="25"/>
          <w:szCs w:val="25"/>
        </w:rPr>
        <w:t>Timely completion of assignments</w:t>
      </w:r>
      <w:r w:rsidRPr="004C2B09">
        <w:rPr>
          <w:rFonts w:asciiTheme="minorHAnsi" w:eastAsia="Times New Roman" w:hAnsiTheme="minorHAnsi" w:cstheme="minorHAnsi"/>
          <w:sz w:val="25"/>
          <w:szCs w:val="25"/>
        </w:rPr>
        <w:t xml:space="preserve">: </w:t>
      </w:r>
      <w:r w:rsidRPr="004C2B09">
        <w:rPr>
          <w:rFonts w:ascii="Calibri" w:hAnsi="Calibri" w:cs="Calibri"/>
          <w:color w:val="auto"/>
          <w:sz w:val="25"/>
          <w:szCs w:val="25"/>
        </w:rPr>
        <w:t>The</w:t>
      </w:r>
      <w:r w:rsidR="0028490A" w:rsidRPr="004C2B09">
        <w:rPr>
          <w:rFonts w:ascii="Calibri" w:hAnsi="Calibri" w:cs="Calibri"/>
          <w:color w:val="auto"/>
          <w:sz w:val="25"/>
          <w:szCs w:val="25"/>
        </w:rPr>
        <w:t>re will be approximately eleven</w:t>
      </w:r>
      <w:r w:rsidR="00E15C7B" w:rsidRPr="004C2B09">
        <w:rPr>
          <w:rFonts w:ascii="Calibri" w:hAnsi="Calibri" w:cs="Calibri"/>
          <w:color w:val="auto"/>
          <w:sz w:val="25"/>
          <w:szCs w:val="25"/>
        </w:rPr>
        <w:t xml:space="preserve"> wee</w:t>
      </w:r>
      <w:r w:rsidRPr="004C2B09">
        <w:rPr>
          <w:rFonts w:ascii="Calibri" w:hAnsi="Calibri" w:cs="Calibri"/>
          <w:color w:val="auto"/>
          <w:sz w:val="25"/>
          <w:szCs w:val="25"/>
        </w:rPr>
        <w:t xml:space="preserve">kly homework assignments primarily of problems from the book and other problems of my choosing. As the semester progresses, the assignments and their due dates will be announced during the lecture time. They will also be posted on my webpage right after the class. The lowest homework score will be dropped. The homework is always due on Friday at the beginning of the class. </w:t>
      </w:r>
      <w:r w:rsidR="000E738B" w:rsidRPr="004C2B09">
        <w:rPr>
          <w:rFonts w:ascii="Calibri" w:hAnsi="Calibri" w:cs="Calibri"/>
          <w:color w:val="auto"/>
          <w:sz w:val="25"/>
          <w:szCs w:val="25"/>
        </w:rPr>
        <w:t xml:space="preserve">No late homework is accepted unless special circumstances. </w:t>
      </w:r>
      <w:r w:rsidRPr="004C2B09">
        <w:rPr>
          <w:rFonts w:ascii="Calibri" w:hAnsi="Calibri" w:cs="Calibri"/>
          <w:color w:val="auto"/>
          <w:sz w:val="25"/>
          <w:szCs w:val="25"/>
        </w:rPr>
        <w:t>Solutions for the homework probl</w:t>
      </w:r>
      <w:r w:rsidR="00112BDA" w:rsidRPr="004C2B09">
        <w:rPr>
          <w:rFonts w:ascii="Calibri" w:hAnsi="Calibri" w:cs="Calibri"/>
          <w:color w:val="auto"/>
          <w:sz w:val="25"/>
          <w:szCs w:val="25"/>
        </w:rPr>
        <w:t>ems will be posted on I</w:t>
      </w:r>
      <w:r w:rsidRPr="004C2B09">
        <w:rPr>
          <w:rFonts w:ascii="Calibri" w:hAnsi="Calibri" w:cs="Calibri"/>
          <w:color w:val="auto"/>
          <w:sz w:val="25"/>
          <w:szCs w:val="25"/>
        </w:rPr>
        <w:t xml:space="preserve">con. </w:t>
      </w:r>
    </w:p>
    <w:p w14:paraId="2F8A4CAB" w14:textId="77777777" w:rsidR="004C2B09" w:rsidRDefault="004C2B09" w:rsidP="00D16E49">
      <w:pPr>
        <w:pStyle w:val="Default"/>
        <w:rPr>
          <w:rFonts w:asciiTheme="minorHAnsi" w:eastAsia="Times New Roman" w:hAnsiTheme="minorHAnsi" w:cstheme="minorHAnsi"/>
          <w:i/>
          <w:sz w:val="25"/>
          <w:szCs w:val="25"/>
        </w:rPr>
      </w:pPr>
    </w:p>
    <w:p w14:paraId="67AC15BC" w14:textId="77777777" w:rsidR="00237976" w:rsidRPr="004C2B09" w:rsidRDefault="00237976" w:rsidP="00D16E49">
      <w:pPr>
        <w:pStyle w:val="Default"/>
        <w:rPr>
          <w:rFonts w:ascii="Calibri" w:hAnsi="Calibri" w:cs="Calibri"/>
          <w:color w:val="auto"/>
          <w:sz w:val="25"/>
          <w:szCs w:val="25"/>
        </w:rPr>
      </w:pPr>
      <w:r w:rsidRPr="004C2B09">
        <w:rPr>
          <w:rFonts w:asciiTheme="minorHAnsi" w:eastAsia="Times New Roman" w:hAnsiTheme="minorHAnsi" w:cstheme="minorHAnsi"/>
          <w:i/>
          <w:sz w:val="25"/>
          <w:szCs w:val="25"/>
        </w:rPr>
        <w:t xml:space="preserve">Quiz policies: </w:t>
      </w:r>
      <w:r w:rsidRPr="004C2B09">
        <w:rPr>
          <w:rFonts w:asciiTheme="minorHAnsi" w:eastAsia="Times New Roman" w:hAnsiTheme="minorHAnsi" w:cstheme="minorHAnsi"/>
          <w:sz w:val="25"/>
          <w:szCs w:val="25"/>
        </w:rPr>
        <w:t>There will be six quizzes given on Fridays during class time every other week</w:t>
      </w:r>
      <w:r w:rsidR="004E1B67" w:rsidRPr="004C2B09">
        <w:rPr>
          <w:rFonts w:asciiTheme="minorHAnsi" w:eastAsia="Times New Roman" w:hAnsiTheme="minorHAnsi" w:cstheme="minorHAnsi"/>
          <w:sz w:val="25"/>
          <w:szCs w:val="25"/>
        </w:rPr>
        <w:t xml:space="preserve"> (except for the week when you have exams). The lowest quiz score will be dropped.</w:t>
      </w:r>
      <w:r w:rsidRPr="004C2B09">
        <w:rPr>
          <w:rFonts w:asciiTheme="minorHAnsi" w:eastAsia="Times New Roman" w:hAnsiTheme="minorHAnsi" w:cstheme="minorHAnsi"/>
          <w:sz w:val="25"/>
          <w:szCs w:val="25"/>
        </w:rPr>
        <w:t xml:space="preserve"> </w:t>
      </w:r>
      <w:r w:rsidR="0028490A" w:rsidRPr="004C2B09">
        <w:rPr>
          <w:rFonts w:asciiTheme="minorHAnsi" w:eastAsia="Times New Roman" w:hAnsiTheme="minorHAnsi" w:cstheme="minorHAnsi"/>
          <w:sz w:val="25"/>
          <w:szCs w:val="25"/>
        </w:rPr>
        <w:t xml:space="preserve">No </w:t>
      </w:r>
      <w:proofErr w:type="spellStart"/>
      <w:r w:rsidR="0028490A" w:rsidRPr="004C2B09">
        <w:rPr>
          <w:rFonts w:asciiTheme="minorHAnsi" w:eastAsia="Times New Roman" w:hAnsiTheme="minorHAnsi" w:cstheme="minorHAnsi"/>
          <w:sz w:val="25"/>
          <w:szCs w:val="25"/>
        </w:rPr>
        <w:t>make up</w:t>
      </w:r>
      <w:proofErr w:type="spellEnd"/>
      <w:r w:rsidR="0028490A" w:rsidRPr="004C2B09">
        <w:rPr>
          <w:rFonts w:asciiTheme="minorHAnsi" w:eastAsia="Times New Roman" w:hAnsiTheme="minorHAnsi" w:cstheme="minorHAnsi"/>
          <w:sz w:val="25"/>
          <w:szCs w:val="25"/>
        </w:rPr>
        <w:t xml:space="preserve"> quiz will be given unless special circumstances. </w:t>
      </w:r>
    </w:p>
    <w:p w14:paraId="4FCAB06D" w14:textId="77777777" w:rsidR="00BA1546" w:rsidRPr="004C2B09" w:rsidRDefault="00BA1546" w:rsidP="00D16E49">
      <w:pPr>
        <w:pStyle w:val="Default"/>
        <w:rPr>
          <w:rFonts w:ascii="Calibri" w:hAnsi="Calibri" w:cs="Calibri"/>
          <w:color w:val="auto"/>
          <w:sz w:val="25"/>
          <w:szCs w:val="25"/>
        </w:rPr>
      </w:pPr>
    </w:p>
    <w:p w14:paraId="2DDF2B5A" w14:textId="77777777" w:rsidR="00D16E49" w:rsidRPr="004C2B09" w:rsidRDefault="00D16E49" w:rsidP="00D16E49">
      <w:pPr>
        <w:pStyle w:val="Default"/>
        <w:rPr>
          <w:rFonts w:ascii="Calibri" w:hAnsi="Calibri" w:cs="Calibri"/>
          <w:color w:val="auto"/>
          <w:sz w:val="25"/>
          <w:szCs w:val="25"/>
        </w:rPr>
      </w:pPr>
      <w:r w:rsidRPr="004C2B09">
        <w:rPr>
          <w:rFonts w:ascii="Calibri" w:hAnsi="Calibri" w:cs="Calibri"/>
          <w:b/>
          <w:bCs/>
          <w:color w:val="auto"/>
          <w:sz w:val="25"/>
          <w:szCs w:val="25"/>
        </w:rPr>
        <w:t xml:space="preserve">Student Collaboration: </w:t>
      </w:r>
      <w:r w:rsidRPr="004C2B09">
        <w:rPr>
          <w:rFonts w:ascii="Calibri" w:hAnsi="Calibri" w:cs="Calibri"/>
          <w:color w:val="auto"/>
          <w:sz w:val="25"/>
          <w:szCs w:val="25"/>
        </w:rPr>
        <w:t>The homework for this course is designed to help you master your knowledge related to the topics covered during lecture. As such, you may work on the homework problems with others or use online resources. However, please be aware that to master the skills needed for this class, practice is required and that to do well on the final exam you will need to work many of these problems multiple times without help. Be sure to test your knowledge by doing much of the homework on your own. Even if you collaborate with your colleagues when solving the homework problems, I strongly encourage you not to copy, mot-a-mot, the solutions from others but instead try to write them in your own understanding</w:t>
      </w:r>
      <w:r w:rsidR="0083218D">
        <w:rPr>
          <w:rFonts w:ascii="Calibri" w:hAnsi="Calibri" w:cs="Calibri"/>
          <w:color w:val="auto"/>
          <w:sz w:val="25"/>
          <w:szCs w:val="25"/>
        </w:rPr>
        <w:t xml:space="preserve">. This is an excellent exercise proven to help students with material comprehension. </w:t>
      </w:r>
    </w:p>
    <w:p w14:paraId="658EE8CB" w14:textId="77777777" w:rsidR="007C6162" w:rsidRPr="004C2B09" w:rsidRDefault="007C6162" w:rsidP="007C6162">
      <w:pPr>
        <w:pStyle w:val="Default"/>
        <w:jc w:val="both"/>
        <w:rPr>
          <w:rFonts w:asciiTheme="minorHAnsi" w:eastAsia="Times New Roman" w:hAnsiTheme="minorHAnsi" w:cstheme="minorHAnsi"/>
          <w:b/>
          <w:bCs/>
          <w:sz w:val="25"/>
          <w:szCs w:val="25"/>
        </w:rPr>
      </w:pPr>
    </w:p>
    <w:p w14:paraId="3685B06D" w14:textId="77777777" w:rsidR="00BA1546" w:rsidRPr="004C2B09" w:rsidRDefault="00346FA1" w:rsidP="007C6162">
      <w:pPr>
        <w:pStyle w:val="Default"/>
        <w:jc w:val="both"/>
        <w:rPr>
          <w:rFonts w:asciiTheme="minorHAnsi" w:eastAsia="Times New Roman" w:hAnsiTheme="minorHAnsi" w:cstheme="minorHAnsi"/>
          <w:sz w:val="25"/>
          <w:szCs w:val="25"/>
        </w:rPr>
      </w:pPr>
      <w:r w:rsidRPr="004C2B09">
        <w:rPr>
          <w:rFonts w:asciiTheme="minorHAnsi" w:eastAsia="Times New Roman" w:hAnsiTheme="minorHAnsi" w:cstheme="minorHAnsi"/>
          <w:b/>
          <w:bCs/>
          <w:sz w:val="25"/>
          <w:szCs w:val="25"/>
        </w:rPr>
        <w:t xml:space="preserve">Other </w:t>
      </w:r>
      <w:r w:rsidR="00430F2B" w:rsidRPr="004C2B09">
        <w:rPr>
          <w:rFonts w:asciiTheme="minorHAnsi" w:eastAsia="Times New Roman" w:hAnsiTheme="minorHAnsi" w:cstheme="minorHAnsi"/>
          <w:b/>
          <w:bCs/>
          <w:sz w:val="25"/>
          <w:szCs w:val="25"/>
        </w:rPr>
        <w:t>Expectations of Student Performance:</w:t>
      </w:r>
    </w:p>
    <w:p w14:paraId="41CE2907" w14:textId="77777777" w:rsidR="00162F1B" w:rsidRDefault="00346FA1" w:rsidP="00162F1B">
      <w:pPr>
        <w:ind w:right="-360"/>
        <w:jc w:val="both"/>
        <w:rPr>
          <w:rFonts w:asciiTheme="minorHAnsi" w:eastAsia="Times New Roman" w:hAnsiTheme="minorHAnsi" w:cs="Times New Roman"/>
          <w:sz w:val="25"/>
          <w:szCs w:val="25"/>
        </w:rPr>
      </w:pPr>
      <w:r w:rsidRPr="004C2B09">
        <w:rPr>
          <w:rFonts w:ascii="Calibri" w:hAnsi="Calibri" w:cs="Calibri"/>
          <w:i/>
          <w:iCs/>
          <w:sz w:val="25"/>
          <w:szCs w:val="25"/>
        </w:rPr>
        <w:t>Cell phones policy</w:t>
      </w:r>
      <w:r w:rsidRPr="004C2B09">
        <w:rPr>
          <w:rFonts w:ascii="Calibri" w:hAnsi="Calibri" w:cs="Calibri"/>
          <w:sz w:val="25"/>
          <w:szCs w:val="25"/>
        </w:rPr>
        <w:t xml:space="preserve">: I am expecting you to NOT use your cell phones, </w:t>
      </w:r>
      <w:proofErr w:type="spellStart"/>
      <w:r w:rsidRPr="004C2B09">
        <w:rPr>
          <w:rFonts w:ascii="Calibri" w:hAnsi="Calibri" w:cs="Calibri"/>
          <w:sz w:val="25"/>
          <w:szCs w:val="25"/>
        </w:rPr>
        <w:t>i</w:t>
      </w:r>
      <w:proofErr w:type="spellEnd"/>
      <w:r w:rsidRPr="004C2B09">
        <w:rPr>
          <w:rFonts w:ascii="Calibri" w:hAnsi="Calibri" w:cs="Calibri"/>
          <w:sz w:val="25"/>
          <w:szCs w:val="25"/>
        </w:rPr>
        <w:t xml:space="preserve">-pads, or computers during the lecture time for other purposes than class related. </w:t>
      </w:r>
      <w:r w:rsidR="00641C48" w:rsidRPr="004C2B09">
        <w:rPr>
          <w:rFonts w:asciiTheme="minorHAnsi" w:eastAsia="Times New Roman" w:hAnsiTheme="minorHAnsi" w:cs="Times New Roman"/>
          <w:sz w:val="25"/>
          <w:szCs w:val="25"/>
        </w:rPr>
        <w:t>If you have to read or text a message during the lecture, please do it outside the classroom. During the exams, the ce</w:t>
      </w:r>
      <w:r w:rsidR="00BF6758">
        <w:rPr>
          <w:rFonts w:asciiTheme="minorHAnsi" w:eastAsia="Times New Roman" w:hAnsiTheme="minorHAnsi" w:cs="Times New Roman"/>
          <w:sz w:val="25"/>
          <w:szCs w:val="25"/>
        </w:rPr>
        <w:t>ll phones are required to be placed</w:t>
      </w:r>
      <w:r w:rsidR="00641C48" w:rsidRPr="004C2B09">
        <w:rPr>
          <w:rFonts w:asciiTheme="minorHAnsi" w:eastAsia="Times New Roman" w:hAnsiTheme="minorHAnsi" w:cs="Times New Roman"/>
          <w:sz w:val="25"/>
          <w:szCs w:val="25"/>
        </w:rPr>
        <w:t xml:space="preserve"> (far) away, preferably at the bottom of your backpack. During the exams, you cannot hold them in </w:t>
      </w:r>
      <w:r w:rsidR="00641C48" w:rsidRPr="004C2B09">
        <w:rPr>
          <w:rFonts w:asciiTheme="minorHAnsi" w:eastAsia="Times New Roman" w:hAnsiTheme="minorHAnsi" w:cs="Times New Roman"/>
          <w:sz w:val="25"/>
          <w:szCs w:val="25"/>
        </w:rPr>
        <w:lastRenderedPageBreak/>
        <w:t xml:space="preserve">your hand, not keep them on your desk, chair, or anywhere easily accessible, and you cannot use it as a calculator. </w:t>
      </w:r>
    </w:p>
    <w:p w14:paraId="1D08CCCF" w14:textId="77777777" w:rsidR="00346FA1" w:rsidRPr="00162F1B" w:rsidRDefault="00346FA1" w:rsidP="00162F1B">
      <w:pPr>
        <w:ind w:right="-360"/>
        <w:jc w:val="both"/>
        <w:rPr>
          <w:rFonts w:asciiTheme="minorHAnsi" w:eastAsia="Times New Roman" w:hAnsiTheme="minorHAnsi" w:cs="Times New Roman"/>
          <w:sz w:val="25"/>
          <w:szCs w:val="25"/>
        </w:rPr>
      </w:pPr>
      <w:r w:rsidRPr="00162F1B">
        <w:rPr>
          <w:rFonts w:asciiTheme="minorHAnsi" w:hAnsiTheme="minorHAnsi" w:cs="Calibri"/>
          <w:i/>
          <w:iCs/>
          <w:sz w:val="25"/>
          <w:szCs w:val="25"/>
        </w:rPr>
        <w:t>Complaint procedure</w:t>
      </w:r>
      <w:r w:rsidRPr="00162F1B">
        <w:rPr>
          <w:rFonts w:asciiTheme="minorHAnsi" w:hAnsiTheme="minorHAnsi" w:cs="Calibri"/>
          <w:sz w:val="25"/>
          <w:szCs w:val="25"/>
        </w:rPr>
        <w:t xml:space="preserve">: Any student having a problem with the course should contact the instructor. Most issues can be resolved with a straightforward discussion. </w:t>
      </w:r>
    </w:p>
    <w:p w14:paraId="75A5DDD0" w14:textId="77777777" w:rsidR="00162F1B" w:rsidRDefault="00162F1B" w:rsidP="00346FA1">
      <w:pPr>
        <w:shd w:val="clear" w:color="auto" w:fill="FFFFFF"/>
        <w:spacing w:after="120"/>
        <w:rPr>
          <w:rFonts w:asciiTheme="minorHAnsi" w:hAnsiTheme="minorHAnsi" w:cs="Calibri"/>
          <w:i/>
          <w:iCs/>
          <w:sz w:val="25"/>
          <w:szCs w:val="25"/>
        </w:rPr>
      </w:pPr>
    </w:p>
    <w:p w14:paraId="773B72BD" w14:textId="77777777" w:rsidR="00430F2B" w:rsidRPr="00162F1B" w:rsidRDefault="00346FA1" w:rsidP="00346FA1">
      <w:pPr>
        <w:shd w:val="clear" w:color="auto" w:fill="FFFFFF"/>
        <w:spacing w:after="120"/>
        <w:rPr>
          <w:rFonts w:asciiTheme="minorHAnsi" w:eastAsia="Times New Roman" w:hAnsiTheme="minorHAnsi" w:cstheme="minorHAnsi"/>
          <w:sz w:val="25"/>
          <w:szCs w:val="25"/>
        </w:rPr>
      </w:pPr>
      <w:r w:rsidRPr="00162F1B">
        <w:rPr>
          <w:rFonts w:asciiTheme="minorHAnsi" w:hAnsiTheme="minorHAnsi" w:cs="Calibri"/>
          <w:i/>
          <w:iCs/>
          <w:sz w:val="25"/>
          <w:szCs w:val="25"/>
        </w:rPr>
        <w:t>Changing grade policy</w:t>
      </w:r>
      <w:r w:rsidRPr="00162F1B">
        <w:rPr>
          <w:rFonts w:asciiTheme="minorHAnsi" w:hAnsiTheme="minorHAnsi" w:cs="Calibri"/>
          <w:sz w:val="25"/>
          <w:szCs w:val="25"/>
        </w:rPr>
        <w:t>: If I change your grade on a homework or exam you should always remind me in the same day by e-mail that I have changed your grade.</w:t>
      </w:r>
    </w:p>
    <w:p w14:paraId="3EADB85E" w14:textId="77777777" w:rsidR="00D115BA" w:rsidRDefault="00D115BA" w:rsidP="00430F2B">
      <w:pPr>
        <w:shd w:val="clear" w:color="auto" w:fill="FFFFFF"/>
        <w:spacing w:after="120"/>
        <w:rPr>
          <w:rFonts w:asciiTheme="minorHAnsi" w:eastAsia="Times New Roman" w:hAnsiTheme="minorHAnsi" w:cstheme="minorHAnsi"/>
          <w:b/>
          <w:bCs/>
          <w:sz w:val="25"/>
          <w:szCs w:val="25"/>
        </w:rPr>
      </w:pPr>
    </w:p>
    <w:p w14:paraId="2986C3CB" w14:textId="77777777" w:rsidR="00430F2B" w:rsidRPr="00162F1B" w:rsidRDefault="00430F2B" w:rsidP="00430F2B">
      <w:pPr>
        <w:shd w:val="clear" w:color="auto" w:fill="FFFFFF"/>
        <w:spacing w:after="120"/>
        <w:rPr>
          <w:rFonts w:asciiTheme="minorHAnsi" w:eastAsia="Times New Roman" w:hAnsiTheme="minorHAnsi" w:cstheme="minorHAnsi"/>
          <w:sz w:val="25"/>
          <w:szCs w:val="25"/>
          <w:u w:val="single"/>
        </w:rPr>
      </w:pPr>
      <w:r w:rsidRPr="00162F1B">
        <w:rPr>
          <w:rFonts w:asciiTheme="minorHAnsi" w:eastAsia="Times New Roman" w:hAnsiTheme="minorHAnsi" w:cstheme="minorHAnsi"/>
          <w:b/>
          <w:bCs/>
          <w:sz w:val="25"/>
          <w:szCs w:val="25"/>
        </w:rPr>
        <w:t>Resources for Students</w:t>
      </w:r>
      <w:proofErr w:type="gramStart"/>
      <w:r w:rsidR="00976575" w:rsidRPr="00162F1B">
        <w:rPr>
          <w:rFonts w:asciiTheme="minorHAnsi" w:eastAsia="Times New Roman" w:hAnsiTheme="minorHAnsi" w:cstheme="minorHAnsi"/>
          <w:b/>
          <w:bCs/>
          <w:sz w:val="25"/>
          <w:szCs w:val="25"/>
        </w:rPr>
        <w:t>:</w:t>
      </w:r>
      <w:proofErr w:type="gramEnd"/>
      <w:r w:rsidRPr="00162F1B">
        <w:rPr>
          <w:rFonts w:asciiTheme="minorHAnsi" w:eastAsia="Times New Roman" w:hAnsiTheme="minorHAnsi" w:cstheme="minorHAnsi"/>
          <w:sz w:val="25"/>
          <w:szCs w:val="25"/>
        </w:rPr>
        <w:br/>
        <w:t>Students will find the Writing Center and the Speaking Center very useful for this course:</w:t>
      </w:r>
      <w:r w:rsidRPr="00162F1B">
        <w:rPr>
          <w:rFonts w:asciiTheme="minorHAnsi" w:eastAsia="Times New Roman" w:hAnsiTheme="minorHAnsi" w:cstheme="minorHAnsi"/>
          <w:sz w:val="25"/>
          <w:szCs w:val="25"/>
        </w:rPr>
        <w:br/>
        <w:t xml:space="preserve">Writing Center: </w:t>
      </w:r>
      <w:r w:rsidR="00D115BA">
        <w:rPr>
          <w:rFonts w:asciiTheme="minorHAnsi" w:eastAsia="Times New Roman" w:hAnsiTheme="minorHAnsi" w:cstheme="minorHAnsi"/>
          <w:sz w:val="25"/>
          <w:szCs w:val="25"/>
        </w:rPr>
        <w:tab/>
      </w:r>
      <w:hyperlink r:id="rId8" w:history="1">
        <w:r w:rsidRPr="00162F1B">
          <w:rPr>
            <w:rFonts w:asciiTheme="minorHAnsi" w:eastAsia="Times New Roman" w:hAnsiTheme="minorHAnsi" w:cstheme="minorHAnsi"/>
            <w:sz w:val="25"/>
            <w:szCs w:val="25"/>
            <w:u w:val="single"/>
          </w:rPr>
          <w:t>http://www.uiowa.edu/~writingc/</w:t>
        </w:r>
      </w:hyperlink>
      <w:r w:rsidRPr="00162F1B">
        <w:rPr>
          <w:rFonts w:asciiTheme="minorHAnsi" w:eastAsia="Times New Roman" w:hAnsiTheme="minorHAnsi" w:cstheme="minorHAnsi"/>
          <w:sz w:val="25"/>
          <w:szCs w:val="25"/>
        </w:rPr>
        <w:br/>
        <w:t xml:space="preserve">Speaking Center: </w:t>
      </w:r>
      <w:r w:rsidR="00D115BA">
        <w:rPr>
          <w:rFonts w:asciiTheme="minorHAnsi" w:eastAsia="Times New Roman" w:hAnsiTheme="minorHAnsi" w:cstheme="minorHAnsi"/>
          <w:sz w:val="25"/>
          <w:szCs w:val="25"/>
        </w:rPr>
        <w:tab/>
      </w:r>
      <w:hyperlink r:id="rId9" w:history="1">
        <w:r w:rsidRPr="00162F1B">
          <w:rPr>
            <w:rFonts w:asciiTheme="minorHAnsi" w:eastAsia="Times New Roman" w:hAnsiTheme="minorHAnsi" w:cstheme="minorHAnsi"/>
            <w:sz w:val="25"/>
            <w:szCs w:val="25"/>
            <w:u w:val="single"/>
          </w:rPr>
          <w:t>http://clas.uiowa.edu/rhetoric/for-students/speaking-center</w:t>
        </w:r>
      </w:hyperlink>
    </w:p>
    <w:p w14:paraId="32120DD3" w14:textId="77777777" w:rsidR="00865560" w:rsidRPr="00162F1B" w:rsidRDefault="00865560" w:rsidP="00430F2B">
      <w:pPr>
        <w:shd w:val="clear" w:color="auto" w:fill="FFFFFF"/>
        <w:spacing w:after="120"/>
        <w:rPr>
          <w:rFonts w:asciiTheme="minorHAnsi" w:eastAsia="Times New Roman" w:hAnsiTheme="minorHAnsi" w:cstheme="minorHAnsi"/>
          <w:sz w:val="25"/>
          <w:szCs w:val="25"/>
        </w:rPr>
      </w:pPr>
      <w:r w:rsidRPr="00162F1B">
        <w:rPr>
          <w:rFonts w:asciiTheme="minorHAnsi" w:eastAsia="Times New Roman" w:hAnsiTheme="minorHAnsi" w:cstheme="minorHAnsi"/>
          <w:sz w:val="25"/>
          <w:szCs w:val="25"/>
        </w:rPr>
        <w:t>Math Tutorial</w:t>
      </w:r>
      <w:r w:rsidR="00687731" w:rsidRPr="00162F1B">
        <w:rPr>
          <w:rFonts w:asciiTheme="minorHAnsi" w:eastAsia="Times New Roman" w:hAnsiTheme="minorHAnsi" w:cstheme="minorHAnsi"/>
          <w:sz w:val="25"/>
          <w:szCs w:val="25"/>
        </w:rPr>
        <w:t xml:space="preserve"> Lab:</w:t>
      </w:r>
      <w:r w:rsidR="00A61B53" w:rsidRPr="00162F1B">
        <w:rPr>
          <w:rFonts w:asciiTheme="minorHAnsi" w:eastAsia="Times New Roman" w:hAnsiTheme="minorHAnsi" w:cstheme="minorHAnsi"/>
          <w:sz w:val="25"/>
          <w:szCs w:val="25"/>
        </w:rPr>
        <w:t xml:space="preserve"> </w:t>
      </w:r>
      <w:r w:rsidR="00D115BA">
        <w:rPr>
          <w:rFonts w:asciiTheme="minorHAnsi" w:eastAsia="Times New Roman" w:hAnsiTheme="minorHAnsi" w:cstheme="minorHAnsi"/>
          <w:sz w:val="25"/>
          <w:szCs w:val="25"/>
        </w:rPr>
        <w:tab/>
      </w:r>
      <w:r w:rsidR="00A61B53" w:rsidRPr="00162F1B">
        <w:rPr>
          <w:rFonts w:asciiTheme="minorHAnsi" w:eastAsia="Times New Roman" w:hAnsiTheme="minorHAnsi" w:cstheme="minorHAnsi"/>
          <w:sz w:val="25"/>
          <w:szCs w:val="25"/>
        </w:rPr>
        <w:t xml:space="preserve">125 </w:t>
      </w:r>
      <w:proofErr w:type="gramStart"/>
      <w:r w:rsidR="00A61B53" w:rsidRPr="00162F1B">
        <w:rPr>
          <w:rFonts w:asciiTheme="minorHAnsi" w:eastAsia="Times New Roman" w:hAnsiTheme="minorHAnsi" w:cstheme="minorHAnsi"/>
          <w:sz w:val="25"/>
          <w:szCs w:val="25"/>
        </w:rPr>
        <w:t>MLH  http</w:t>
      </w:r>
      <w:proofErr w:type="gramEnd"/>
      <w:r w:rsidR="00A61B53" w:rsidRPr="00162F1B">
        <w:rPr>
          <w:rFonts w:asciiTheme="minorHAnsi" w:eastAsia="Times New Roman" w:hAnsiTheme="minorHAnsi" w:cstheme="minorHAnsi"/>
          <w:sz w:val="25"/>
          <w:szCs w:val="25"/>
        </w:rPr>
        <w:t>://www.math.uiowa.edu/math-tutorial-lab</w:t>
      </w:r>
    </w:p>
    <w:p w14:paraId="79A931A3" w14:textId="77777777" w:rsidR="00D115BA" w:rsidRDefault="00D115BA" w:rsidP="00346FA1">
      <w:pPr>
        <w:pBdr>
          <w:bottom w:val="dotted" w:sz="24" w:space="1" w:color="auto"/>
        </w:pBdr>
        <w:shd w:val="clear" w:color="auto" w:fill="FFFFFF"/>
        <w:spacing w:after="120"/>
        <w:rPr>
          <w:rFonts w:asciiTheme="minorHAnsi" w:eastAsia="Times New Roman" w:hAnsiTheme="minorHAnsi" w:cstheme="minorHAnsi"/>
          <w:b/>
          <w:bCs/>
          <w:sz w:val="25"/>
          <w:szCs w:val="25"/>
        </w:rPr>
      </w:pPr>
    </w:p>
    <w:p w14:paraId="6AE2402F" w14:textId="77777777" w:rsidR="00D115BA" w:rsidRDefault="00430F2B" w:rsidP="00D115BA">
      <w:pPr>
        <w:pBdr>
          <w:bottom w:val="dotted" w:sz="24" w:space="1" w:color="auto"/>
        </w:pBdr>
        <w:shd w:val="clear" w:color="auto" w:fill="FFFFFF"/>
        <w:spacing w:after="120"/>
        <w:rPr>
          <w:rFonts w:asciiTheme="minorHAnsi" w:eastAsia="Times New Roman" w:hAnsiTheme="minorHAnsi" w:cstheme="minorHAnsi"/>
          <w:b/>
          <w:bCs/>
          <w:sz w:val="25"/>
          <w:szCs w:val="25"/>
        </w:rPr>
      </w:pPr>
      <w:r w:rsidRPr="00162F1B">
        <w:rPr>
          <w:rFonts w:asciiTheme="minorHAnsi" w:eastAsia="Times New Roman" w:hAnsiTheme="minorHAnsi" w:cstheme="minorHAnsi"/>
          <w:b/>
          <w:bCs/>
          <w:sz w:val="25"/>
          <w:szCs w:val="25"/>
        </w:rPr>
        <w:t>Calendar of Course Assignments and Exams</w:t>
      </w:r>
      <w:r w:rsidR="00976575" w:rsidRPr="00162F1B">
        <w:rPr>
          <w:rFonts w:asciiTheme="minorHAnsi" w:eastAsia="Times New Roman" w:hAnsiTheme="minorHAnsi" w:cstheme="minorHAnsi"/>
          <w:b/>
          <w:bCs/>
          <w:sz w:val="25"/>
          <w:szCs w:val="25"/>
        </w:rPr>
        <w:t>:</w:t>
      </w:r>
    </w:p>
    <w:p w14:paraId="04C54297" w14:textId="77777777" w:rsidR="00D115BA" w:rsidRPr="00D115BA" w:rsidRDefault="00D115BA" w:rsidP="00D115BA">
      <w:pPr>
        <w:pBdr>
          <w:bottom w:val="dotted" w:sz="24" w:space="1" w:color="auto"/>
        </w:pBdr>
        <w:shd w:val="clear" w:color="auto" w:fill="FFFFFF"/>
        <w:spacing w:after="120"/>
        <w:rPr>
          <w:rFonts w:asciiTheme="minorHAnsi" w:eastAsia="Times New Roman" w:hAnsiTheme="minorHAnsi" w:cstheme="minorHAnsi"/>
          <w:b/>
          <w:bCs/>
          <w:sz w:val="25"/>
          <w:szCs w:val="25"/>
        </w:rPr>
      </w:pPr>
    </w:p>
    <w:tbl>
      <w:tblPr>
        <w:tblStyle w:val="PlainTable11"/>
        <w:tblW w:w="0" w:type="auto"/>
        <w:tblLook w:val="04A0" w:firstRow="1" w:lastRow="0" w:firstColumn="1" w:lastColumn="0" w:noHBand="0" w:noVBand="1"/>
      </w:tblPr>
      <w:tblGrid>
        <w:gridCol w:w="1870"/>
        <w:gridCol w:w="1870"/>
        <w:gridCol w:w="1408"/>
        <w:gridCol w:w="1980"/>
        <w:gridCol w:w="2222"/>
      </w:tblGrid>
      <w:tr w:rsidR="00346FA1" w14:paraId="2323432C" w14:textId="77777777" w:rsidTr="002F49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E98438B" w14:textId="77777777" w:rsidR="00346FA1" w:rsidRDefault="00346FA1" w:rsidP="00507A34">
            <w:pPr>
              <w:pStyle w:val="Default"/>
              <w:rPr>
                <w:rFonts w:ascii="Calibri" w:hAnsi="Calibri" w:cs="Calibri"/>
                <w:color w:val="auto"/>
                <w:sz w:val="25"/>
                <w:szCs w:val="25"/>
              </w:rPr>
            </w:pPr>
            <w:r>
              <w:rPr>
                <w:rFonts w:ascii="Calibri" w:hAnsi="Calibri" w:cs="Calibri"/>
                <w:color w:val="auto"/>
                <w:sz w:val="25"/>
                <w:szCs w:val="25"/>
              </w:rPr>
              <w:t>Week</w:t>
            </w:r>
          </w:p>
        </w:tc>
        <w:tc>
          <w:tcPr>
            <w:tcW w:w="1870" w:type="dxa"/>
          </w:tcPr>
          <w:p w14:paraId="5263F72C" w14:textId="77777777" w:rsidR="00346FA1" w:rsidRDefault="002F49E5" w:rsidP="00507A34">
            <w:pPr>
              <w:pStyle w:val="Default"/>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 xml:space="preserve">Beg </w:t>
            </w:r>
            <w:r w:rsidR="00346FA1">
              <w:rPr>
                <w:rFonts w:ascii="Calibri" w:hAnsi="Calibri" w:cs="Calibri"/>
                <w:color w:val="auto"/>
                <w:sz w:val="25"/>
                <w:szCs w:val="25"/>
              </w:rPr>
              <w:t>-</w:t>
            </w:r>
            <w:r>
              <w:rPr>
                <w:rFonts w:ascii="Calibri" w:hAnsi="Calibri" w:cs="Calibri"/>
                <w:color w:val="auto"/>
                <w:sz w:val="25"/>
                <w:szCs w:val="25"/>
              </w:rPr>
              <w:t xml:space="preserve"> </w:t>
            </w:r>
            <w:r w:rsidR="00346FA1">
              <w:rPr>
                <w:rFonts w:ascii="Calibri" w:hAnsi="Calibri" w:cs="Calibri"/>
                <w:color w:val="auto"/>
                <w:sz w:val="25"/>
                <w:szCs w:val="25"/>
              </w:rPr>
              <w:t>End</w:t>
            </w:r>
          </w:p>
        </w:tc>
        <w:tc>
          <w:tcPr>
            <w:tcW w:w="1408" w:type="dxa"/>
          </w:tcPr>
          <w:p w14:paraId="600E3E5B" w14:textId="77777777" w:rsidR="00346FA1" w:rsidRDefault="00346FA1" w:rsidP="00507A34">
            <w:pPr>
              <w:pStyle w:val="Default"/>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No</w:t>
            </w:r>
            <w:r w:rsidR="002F49E5">
              <w:rPr>
                <w:rFonts w:ascii="Calibri" w:hAnsi="Calibri" w:cs="Calibri"/>
                <w:color w:val="auto"/>
                <w:sz w:val="25"/>
                <w:szCs w:val="25"/>
              </w:rPr>
              <w:t>. of</w:t>
            </w:r>
            <w:r>
              <w:rPr>
                <w:rFonts w:ascii="Calibri" w:hAnsi="Calibri" w:cs="Calibri"/>
                <w:color w:val="auto"/>
                <w:sz w:val="25"/>
                <w:szCs w:val="25"/>
              </w:rPr>
              <w:t xml:space="preserve"> lectures</w:t>
            </w:r>
          </w:p>
        </w:tc>
        <w:tc>
          <w:tcPr>
            <w:tcW w:w="1980" w:type="dxa"/>
          </w:tcPr>
          <w:p w14:paraId="1D7B0E10" w14:textId="77777777" w:rsidR="00346FA1" w:rsidRDefault="00346FA1" w:rsidP="00507A34">
            <w:pPr>
              <w:pStyle w:val="Default"/>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Sections covered</w:t>
            </w:r>
          </w:p>
        </w:tc>
        <w:tc>
          <w:tcPr>
            <w:tcW w:w="2222" w:type="dxa"/>
          </w:tcPr>
          <w:p w14:paraId="14D74FF6" w14:textId="77777777" w:rsidR="00346FA1" w:rsidRDefault="00346FA1" w:rsidP="00507A34">
            <w:pPr>
              <w:pStyle w:val="Default"/>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Activities</w:t>
            </w:r>
          </w:p>
        </w:tc>
      </w:tr>
      <w:tr w:rsidR="00346FA1" w14:paraId="3B27DF3A" w14:textId="77777777" w:rsidTr="002F4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AD4A84F" w14:textId="77777777" w:rsidR="00346FA1" w:rsidRDefault="00346FA1" w:rsidP="00507A34">
            <w:pPr>
              <w:pStyle w:val="Default"/>
              <w:rPr>
                <w:rFonts w:ascii="Calibri" w:hAnsi="Calibri" w:cs="Calibri"/>
                <w:color w:val="auto"/>
                <w:sz w:val="25"/>
                <w:szCs w:val="25"/>
              </w:rPr>
            </w:pPr>
            <w:r>
              <w:rPr>
                <w:rFonts w:ascii="Calibri" w:hAnsi="Calibri" w:cs="Calibri"/>
                <w:color w:val="auto"/>
                <w:sz w:val="25"/>
                <w:szCs w:val="25"/>
              </w:rPr>
              <w:t>1</w:t>
            </w:r>
          </w:p>
        </w:tc>
        <w:tc>
          <w:tcPr>
            <w:tcW w:w="1870" w:type="dxa"/>
          </w:tcPr>
          <w:p w14:paraId="6B499073" w14:textId="77777777" w:rsidR="00346FA1" w:rsidRDefault="00507A34" w:rsidP="00507A3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8/24</w:t>
            </w:r>
            <w:r w:rsidR="00346FA1">
              <w:rPr>
                <w:rFonts w:ascii="Calibri" w:hAnsi="Calibri" w:cs="Calibri"/>
                <w:color w:val="auto"/>
                <w:sz w:val="25"/>
                <w:szCs w:val="25"/>
              </w:rPr>
              <w:t xml:space="preserve"> - 8/2</w:t>
            </w:r>
            <w:r>
              <w:rPr>
                <w:rFonts w:ascii="Calibri" w:hAnsi="Calibri" w:cs="Calibri"/>
                <w:color w:val="auto"/>
                <w:sz w:val="25"/>
                <w:szCs w:val="25"/>
              </w:rPr>
              <w:t>8</w:t>
            </w:r>
          </w:p>
        </w:tc>
        <w:tc>
          <w:tcPr>
            <w:tcW w:w="1408" w:type="dxa"/>
          </w:tcPr>
          <w:p w14:paraId="00377D00" w14:textId="77777777" w:rsidR="00346FA1" w:rsidRDefault="00346FA1" w:rsidP="00507A3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3</w:t>
            </w:r>
          </w:p>
        </w:tc>
        <w:tc>
          <w:tcPr>
            <w:tcW w:w="1980" w:type="dxa"/>
          </w:tcPr>
          <w:p w14:paraId="6BC307CB" w14:textId="77777777" w:rsidR="00346FA1" w:rsidRDefault="00F70B19" w:rsidP="00507A3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11.1-6</w:t>
            </w:r>
          </w:p>
        </w:tc>
        <w:tc>
          <w:tcPr>
            <w:tcW w:w="2222" w:type="dxa"/>
          </w:tcPr>
          <w:p w14:paraId="340EE9B0" w14:textId="77777777" w:rsidR="00346FA1" w:rsidRDefault="00346FA1" w:rsidP="00507A3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5"/>
                <w:szCs w:val="25"/>
              </w:rPr>
            </w:pPr>
          </w:p>
        </w:tc>
      </w:tr>
      <w:tr w:rsidR="00346FA1" w14:paraId="0B98FA9D" w14:textId="77777777" w:rsidTr="002F49E5">
        <w:tc>
          <w:tcPr>
            <w:cnfStyle w:val="001000000000" w:firstRow="0" w:lastRow="0" w:firstColumn="1" w:lastColumn="0" w:oddVBand="0" w:evenVBand="0" w:oddHBand="0" w:evenHBand="0" w:firstRowFirstColumn="0" w:firstRowLastColumn="0" w:lastRowFirstColumn="0" w:lastRowLastColumn="0"/>
            <w:tcW w:w="1870" w:type="dxa"/>
          </w:tcPr>
          <w:p w14:paraId="03AB8931" w14:textId="77777777" w:rsidR="00346FA1" w:rsidRDefault="00346FA1" w:rsidP="00507A34">
            <w:pPr>
              <w:pStyle w:val="Default"/>
              <w:rPr>
                <w:rFonts w:ascii="Calibri" w:hAnsi="Calibri" w:cs="Calibri"/>
                <w:color w:val="auto"/>
                <w:sz w:val="25"/>
                <w:szCs w:val="25"/>
              </w:rPr>
            </w:pPr>
            <w:r>
              <w:rPr>
                <w:rFonts w:ascii="Calibri" w:hAnsi="Calibri" w:cs="Calibri"/>
                <w:color w:val="auto"/>
                <w:sz w:val="25"/>
                <w:szCs w:val="25"/>
              </w:rPr>
              <w:t>2</w:t>
            </w:r>
          </w:p>
        </w:tc>
        <w:tc>
          <w:tcPr>
            <w:tcW w:w="1870" w:type="dxa"/>
          </w:tcPr>
          <w:p w14:paraId="66BADD76" w14:textId="77777777" w:rsidR="00346FA1" w:rsidRDefault="00507A34" w:rsidP="00507A34">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8</w:t>
            </w:r>
            <w:r w:rsidR="00346FA1">
              <w:rPr>
                <w:rFonts w:ascii="Calibri" w:hAnsi="Calibri" w:cs="Calibri"/>
                <w:color w:val="auto"/>
                <w:sz w:val="25"/>
                <w:szCs w:val="25"/>
              </w:rPr>
              <w:t>/3</w:t>
            </w:r>
            <w:r>
              <w:rPr>
                <w:rFonts w:ascii="Calibri" w:hAnsi="Calibri" w:cs="Calibri"/>
                <w:color w:val="auto"/>
                <w:sz w:val="25"/>
                <w:szCs w:val="25"/>
              </w:rPr>
              <w:t>1</w:t>
            </w:r>
            <w:r w:rsidR="00346FA1">
              <w:rPr>
                <w:rFonts w:ascii="Calibri" w:hAnsi="Calibri" w:cs="Calibri"/>
                <w:color w:val="auto"/>
                <w:sz w:val="25"/>
                <w:szCs w:val="25"/>
              </w:rPr>
              <w:t xml:space="preserve"> - 9/</w:t>
            </w:r>
            <w:r>
              <w:rPr>
                <w:rFonts w:ascii="Calibri" w:hAnsi="Calibri" w:cs="Calibri"/>
                <w:color w:val="auto"/>
                <w:sz w:val="25"/>
                <w:szCs w:val="25"/>
              </w:rPr>
              <w:t>4</w:t>
            </w:r>
          </w:p>
        </w:tc>
        <w:tc>
          <w:tcPr>
            <w:tcW w:w="1408" w:type="dxa"/>
          </w:tcPr>
          <w:p w14:paraId="29CEEEB5" w14:textId="77777777" w:rsidR="00346FA1" w:rsidRDefault="00507A34" w:rsidP="00507A34">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3</w:t>
            </w:r>
          </w:p>
        </w:tc>
        <w:tc>
          <w:tcPr>
            <w:tcW w:w="1980" w:type="dxa"/>
          </w:tcPr>
          <w:p w14:paraId="02A84C61" w14:textId="77777777" w:rsidR="00346FA1" w:rsidRDefault="00F70B19" w:rsidP="00507A34">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12.</w:t>
            </w:r>
            <w:r w:rsidR="00911FAF">
              <w:rPr>
                <w:rFonts w:ascii="Calibri" w:hAnsi="Calibri" w:cs="Calibri"/>
                <w:color w:val="auto"/>
                <w:sz w:val="25"/>
                <w:szCs w:val="25"/>
              </w:rPr>
              <w:t>1-5</w:t>
            </w:r>
          </w:p>
        </w:tc>
        <w:tc>
          <w:tcPr>
            <w:tcW w:w="2222" w:type="dxa"/>
          </w:tcPr>
          <w:p w14:paraId="0D86E8AD" w14:textId="77777777" w:rsidR="00346FA1" w:rsidRDefault="00346FA1" w:rsidP="00507A34">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5"/>
                <w:szCs w:val="25"/>
              </w:rPr>
            </w:pPr>
            <w:proofErr w:type="spellStart"/>
            <w:r>
              <w:rPr>
                <w:rFonts w:ascii="Calibri" w:hAnsi="Calibri" w:cs="Calibri"/>
                <w:color w:val="auto"/>
                <w:sz w:val="25"/>
                <w:szCs w:val="25"/>
              </w:rPr>
              <w:t>Hw</w:t>
            </w:r>
            <w:proofErr w:type="spellEnd"/>
          </w:p>
        </w:tc>
      </w:tr>
      <w:tr w:rsidR="00346FA1" w14:paraId="040D8A52" w14:textId="77777777" w:rsidTr="002F4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6D30147" w14:textId="77777777" w:rsidR="00346FA1" w:rsidRDefault="00346FA1" w:rsidP="00507A34">
            <w:pPr>
              <w:pStyle w:val="Default"/>
              <w:rPr>
                <w:rFonts w:ascii="Calibri" w:hAnsi="Calibri" w:cs="Calibri"/>
                <w:color w:val="auto"/>
                <w:sz w:val="25"/>
                <w:szCs w:val="25"/>
              </w:rPr>
            </w:pPr>
            <w:r>
              <w:rPr>
                <w:rFonts w:ascii="Calibri" w:hAnsi="Calibri" w:cs="Calibri"/>
                <w:color w:val="auto"/>
                <w:sz w:val="25"/>
                <w:szCs w:val="25"/>
              </w:rPr>
              <w:t>3</w:t>
            </w:r>
          </w:p>
        </w:tc>
        <w:tc>
          <w:tcPr>
            <w:tcW w:w="1870" w:type="dxa"/>
          </w:tcPr>
          <w:p w14:paraId="67E4A2A9" w14:textId="77777777" w:rsidR="00346FA1" w:rsidRDefault="00B405A8" w:rsidP="00507A3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9/9</w:t>
            </w:r>
            <w:r w:rsidR="00346FA1">
              <w:rPr>
                <w:rFonts w:ascii="Calibri" w:hAnsi="Calibri" w:cs="Calibri"/>
                <w:color w:val="auto"/>
                <w:sz w:val="25"/>
                <w:szCs w:val="25"/>
              </w:rPr>
              <w:t xml:space="preserve"> - 9/1</w:t>
            </w:r>
            <w:r w:rsidR="00507A34">
              <w:rPr>
                <w:rFonts w:ascii="Calibri" w:hAnsi="Calibri" w:cs="Calibri"/>
                <w:color w:val="auto"/>
                <w:sz w:val="25"/>
                <w:szCs w:val="25"/>
              </w:rPr>
              <w:t>1</w:t>
            </w:r>
          </w:p>
        </w:tc>
        <w:tc>
          <w:tcPr>
            <w:tcW w:w="1408" w:type="dxa"/>
          </w:tcPr>
          <w:p w14:paraId="49410B21" w14:textId="77777777" w:rsidR="00346FA1" w:rsidRDefault="00507A34" w:rsidP="00507A3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2</w:t>
            </w:r>
          </w:p>
        </w:tc>
        <w:tc>
          <w:tcPr>
            <w:tcW w:w="1980" w:type="dxa"/>
          </w:tcPr>
          <w:p w14:paraId="5F54D3BE" w14:textId="77777777" w:rsidR="00346FA1" w:rsidRDefault="00911FAF" w:rsidP="00507A3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12.6-</w:t>
            </w:r>
            <w:r w:rsidR="00CA218C">
              <w:rPr>
                <w:rFonts w:ascii="Calibri" w:hAnsi="Calibri" w:cs="Calibri"/>
                <w:color w:val="auto"/>
                <w:sz w:val="25"/>
                <w:szCs w:val="25"/>
              </w:rPr>
              <w:t>7</w:t>
            </w:r>
          </w:p>
        </w:tc>
        <w:tc>
          <w:tcPr>
            <w:tcW w:w="2222" w:type="dxa"/>
          </w:tcPr>
          <w:p w14:paraId="544C094C" w14:textId="77777777" w:rsidR="00346FA1" w:rsidRDefault="00346FA1" w:rsidP="00507A3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5"/>
                <w:szCs w:val="25"/>
              </w:rPr>
            </w:pPr>
            <w:proofErr w:type="spellStart"/>
            <w:r>
              <w:rPr>
                <w:rFonts w:ascii="Calibri" w:hAnsi="Calibri" w:cs="Calibri"/>
                <w:color w:val="auto"/>
                <w:sz w:val="25"/>
                <w:szCs w:val="25"/>
              </w:rPr>
              <w:t>Hw</w:t>
            </w:r>
            <w:proofErr w:type="spellEnd"/>
          </w:p>
        </w:tc>
      </w:tr>
      <w:tr w:rsidR="00346FA1" w14:paraId="706405B1" w14:textId="77777777" w:rsidTr="002F49E5">
        <w:tc>
          <w:tcPr>
            <w:cnfStyle w:val="001000000000" w:firstRow="0" w:lastRow="0" w:firstColumn="1" w:lastColumn="0" w:oddVBand="0" w:evenVBand="0" w:oddHBand="0" w:evenHBand="0" w:firstRowFirstColumn="0" w:firstRowLastColumn="0" w:lastRowFirstColumn="0" w:lastRowLastColumn="0"/>
            <w:tcW w:w="1870" w:type="dxa"/>
          </w:tcPr>
          <w:p w14:paraId="168019DF" w14:textId="77777777" w:rsidR="00346FA1" w:rsidRDefault="00346FA1" w:rsidP="00507A34">
            <w:pPr>
              <w:pStyle w:val="Default"/>
              <w:rPr>
                <w:rFonts w:ascii="Calibri" w:hAnsi="Calibri" w:cs="Calibri"/>
                <w:color w:val="auto"/>
                <w:sz w:val="25"/>
                <w:szCs w:val="25"/>
              </w:rPr>
            </w:pPr>
            <w:r>
              <w:rPr>
                <w:rFonts w:ascii="Calibri" w:hAnsi="Calibri" w:cs="Calibri"/>
                <w:color w:val="auto"/>
                <w:sz w:val="25"/>
                <w:szCs w:val="25"/>
              </w:rPr>
              <w:t>4</w:t>
            </w:r>
          </w:p>
        </w:tc>
        <w:tc>
          <w:tcPr>
            <w:tcW w:w="1870" w:type="dxa"/>
          </w:tcPr>
          <w:p w14:paraId="4B6D4EB0" w14:textId="77777777" w:rsidR="00346FA1" w:rsidRDefault="00507A34" w:rsidP="00507A34">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9/14</w:t>
            </w:r>
            <w:r w:rsidR="00346FA1">
              <w:rPr>
                <w:rFonts w:ascii="Calibri" w:hAnsi="Calibri" w:cs="Calibri"/>
                <w:color w:val="auto"/>
                <w:sz w:val="25"/>
                <w:szCs w:val="25"/>
              </w:rPr>
              <w:t xml:space="preserve"> - 9/1</w:t>
            </w:r>
            <w:r>
              <w:rPr>
                <w:rFonts w:ascii="Calibri" w:hAnsi="Calibri" w:cs="Calibri"/>
                <w:color w:val="auto"/>
                <w:sz w:val="25"/>
                <w:szCs w:val="25"/>
              </w:rPr>
              <w:t>8</w:t>
            </w:r>
          </w:p>
        </w:tc>
        <w:tc>
          <w:tcPr>
            <w:tcW w:w="1408" w:type="dxa"/>
          </w:tcPr>
          <w:p w14:paraId="3B708523" w14:textId="77777777" w:rsidR="00346FA1" w:rsidRDefault="00346FA1" w:rsidP="00507A34">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3</w:t>
            </w:r>
          </w:p>
        </w:tc>
        <w:tc>
          <w:tcPr>
            <w:tcW w:w="1980" w:type="dxa"/>
          </w:tcPr>
          <w:p w14:paraId="66B06954" w14:textId="77777777" w:rsidR="00346FA1" w:rsidRDefault="00CA218C" w:rsidP="00507A34">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12.8-10</w:t>
            </w:r>
          </w:p>
        </w:tc>
        <w:tc>
          <w:tcPr>
            <w:tcW w:w="2222" w:type="dxa"/>
          </w:tcPr>
          <w:p w14:paraId="18C59EA6" w14:textId="77777777" w:rsidR="00346FA1" w:rsidRDefault="00346FA1" w:rsidP="00507A34">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5"/>
                <w:szCs w:val="25"/>
              </w:rPr>
            </w:pPr>
            <w:proofErr w:type="spellStart"/>
            <w:r>
              <w:rPr>
                <w:rFonts w:ascii="Calibri" w:hAnsi="Calibri" w:cs="Calibri"/>
                <w:color w:val="auto"/>
                <w:sz w:val="25"/>
                <w:szCs w:val="25"/>
              </w:rPr>
              <w:t>Hw</w:t>
            </w:r>
            <w:proofErr w:type="spellEnd"/>
          </w:p>
        </w:tc>
      </w:tr>
      <w:tr w:rsidR="00346FA1" w14:paraId="7DF7FC92" w14:textId="77777777" w:rsidTr="002F4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483B4AC4" w14:textId="77777777" w:rsidR="00346FA1" w:rsidRDefault="00346FA1" w:rsidP="00507A34">
            <w:pPr>
              <w:pStyle w:val="Default"/>
              <w:rPr>
                <w:rFonts w:ascii="Calibri" w:hAnsi="Calibri" w:cs="Calibri"/>
                <w:color w:val="auto"/>
                <w:sz w:val="25"/>
                <w:szCs w:val="25"/>
              </w:rPr>
            </w:pPr>
            <w:r>
              <w:rPr>
                <w:rFonts w:ascii="Calibri" w:hAnsi="Calibri" w:cs="Calibri"/>
                <w:color w:val="auto"/>
                <w:sz w:val="25"/>
                <w:szCs w:val="25"/>
              </w:rPr>
              <w:t>5</w:t>
            </w:r>
          </w:p>
        </w:tc>
        <w:tc>
          <w:tcPr>
            <w:tcW w:w="1870" w:type="dxa"/>
          </w:tcPr>
          <w:p w14:paraId="25B01799" w14:textId="77777777" w:rsidR="00346FA1" w:rsidRDefault="00507A34" w:rsidP="00507A3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9/21</w:t>
            </w:r>
            <w:r w:rsidR="00346FA1">
              <w:rPr>
                <w:rFonts w:ascii="Calibri" w:hAnsi="Calibri" w:cs="Calibri"/>
                <w:color w:val="auto"/>
                <w:sz w:val="25"/>
                <w:szCs w:val="25"/>
              </w:rPr>
              <w:t xml:space="preserve"> - 9/2</w:t>
            </w:r>
            <w:r>
              <w:rPr>
                <w:rFonts w:ascii="Calibri" w:hAnsi="Calibri" w:cs="Calibri"/>
                <w:color w:val="auto"/>
                <w:sz w:val="25"/>
                <w:szCs w:val="25"/>
              </w:rPr>
              <w:t>5</w:t>
            </w:r>
          </w:p>
        </w:tc>
        <w:tc>
          <w:tcPr>
            <w:tcW w:w="1408" w:type="dxa"/>
          </w:tcPr>
          <w:p w14:paraId="6F860C9D" w14:textId="77777777" w:rsidR="00346FA1" w:rsidRDefault="00346FA1" w:rsidP="00507A3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3</w:t>
            </w:r>
          </w:p>
        </w:tc>
        <w:tc>
          <w:tcPr>
            <w:tcW w:w="1980" w:type="dxa"/>
          </w:tcPr>
          <w:p w14:paraId="049EE08B" w14:textId="77777777" w:rsidR="00346FA1" w:rsidRDefault="00CA218C" w:rsidP="00507A3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12.10-13.1</w:t>
            </w:r>
          </w:p>
        </w:tc>
        <w:tc>
          <w:tcPr>
            <w:tcW w:w="2222" w:type="dxa"/>
          </w:tcPr>
          <w:p w14:paraId="5E18F190" w14:textId="77777777" w:rsidR="00346FA1" w:rsidRDefault="00346FA1" w:rsidP="00507A3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5"/>
                <w:szCs w:val="25"/>
              </w:rPr>
            </w:pPr>
            <w:proofErr w:type="spellStart"/>
            <w:r>
              <w:rPr>
                <w:rFonts w:ascii="Calibri" w:hAnsi="Calibri" w:cs="Calibri"/>
                <w:color w:val="auto"/>
                <w:sz w:val="25"/>
                <w:szCs w:val="25"/>
              </w:rPr>
              <w:t>Review,Exam</w:t>
            </w:r>
            <w:proofErr w:type="spellEnd"/>
            <w:r>
              <w:rPr>
                <w:rFonts w:ascii="Calibri" w:hAnsi="Calibri" w:cs="Calibri"/>
                <w:color w:val="auto"/>
                <w:sz w:val="25"/>
                <w:szCs w:val="25"/>
              </w:rPr>
              <w:t xml:space="preserve"> I</w:t>
            </w:r>
          </w:p>
        </w:tc>
      </w:tr>
      <w:tr w:rsidR="00346FA1" w14:paraId="2D88595C" w14:textId="77777777" w:rsidTr="002F49E5">
        <w:tc>
          <w:tcPr>
            <w:cnfStyle w:val="001000000000" w:firstRow="0" w:lastRow="0" w:firstColumn="1" w:lastColumn="0" w:oddVBand="0" w:evenVBand="0" w:oddHBand="0" w:evenHBand="0" w:firstRowFirstColumn="0" w:firstRowLastColumn="0" w:lastRowFirstColumn="0" w:lastRowLastColumn="0"/>
            <w:tcW w:w="1870" w:type="dxa"/>
          </w:tcPr>
          <w:p w14:paraId="2DA17662" w14:textId="77777777" w:rsidR="00346FA1" w:rsidRDefault="00346FA1" w:rsidP="00507A34">
            <w:pPr>
              <w:pStyle w:val="Default"/>
              <w:rPr>
                <w:rFonts w:ascii="Calibri" w:hAnsi="Calibri" w:cs="Calibri"/>
                <w:color w:val="auto"/>
                <w:sz w:val="25"/>
                <w:szCs w:val="25"/>
              </w:rPr>
            </w:pPr>
            <w:r>
              <w:rPr>
                <w:rFonts w:ascii="Calibri" w:hAnsi="Calibri" w:cs="Calibri"/>
                <w:color w:val="auto"/>
                <w:sz w:val="25"/>
                <w:szCs w:val="25"/>
              </w:rPr>
              <w:t>6</w:t>
            </w:r>
          </w:p>
        </w:tc>
        <w:tc>
          <w:tcPr>
            <w:tcW w:w="1870" w:type="dxa"/>
          </w:tcPr>
          <w:p w14:paraId="2647657F" w14:textId="77777777" w:rsidR="00346FA1" w:rsidRDefault="00507A34" w:rsidP="00507A34">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9/28</w:t>
            </w:r>
            <w:r w:rsidR="00346FA1">
              <w:rPr>
                <w:rFonts w:ascii="Calibri" w:hAnsi="Calibri" w:cs="Calibri"/>
                <w:color w:val="auto"/>
                <w:sz w:val="25"/>
                <w:szCs w:val="25"/>
              </w:rPr>
              <w:t xml:space="preserve"> - 10/</w:t>
            </w:r>
            <w:r>
              <w:rPr>
                <w:rFonts w:ascii="Calibri" w:hAnsi="Calibri" w:cs="Calibri"/>
                <w:color w:val="auto"/>
                <w:sz w:val="25"/>
                <w:szCs w:val="25"/>
              </w:rPr>
              <w:t>2</w:t>
            </w:r>
          </w:p>
        </w:tc>
        <w:tc>
          <w:tcPr>
            <w:tcW w:w="1408" w:type="dxa"/>
          </w:tcPr>
          <w:p w14:paraId="1C0D6F16" w14:textId="77777777" w:rsidR="00346FA1" w:rsidRDefault="00346FA1" w:rsidP="00507A34">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3</w:t>
            </w:r>
          </w:p>
        </w:tc>
        <w:tc>
          <w:tcPr>
            <w:tcW w:w="1980" w:type="dxa"/>
          </w:tcPr>
          <w:p w14:paraId="4A6B7070" w14:textId="77777777" w:rsidR="00346FA1" w:rsidRDefault="00CA218C" w:rsidP="00507A34">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13.1-5</w:t>
            </w:r>
          </w:p>
        </w:tc>
        <w:tc>
          <w:tcPr>
            <w:tcW w:w="2222" w:type="dxa"/>
          </w:tcPr>
          <w:p w14:paraId="16C5638A" w14:textId="77777777" w:rsidR="00346FA1" w:rsidRDefault="00346FA1" w:rsidP="00507A34">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5"/>
                <w:szCs w:val="25"/>
              </w:rPr>
            </w:pPr>
            <w:proofErr w:type="spellStart"/>
            <w:r>
              <w:rPr>
                <w:rFonts w:ascii="Calibri" w:hAnsi="Calibri" w:cs="Calibri"/>
                <w:color w:val="auto"/>
                <w:sz w:val="25"/>
                <w:szCs w:val="25"/>
              </w:rPr>
              <w:t>Hw</w:t>
            </w:r>
            <w:proofErr w:type="spellEnd"/>
          </w:p>
        </w:tc>
      </w:tr>
      <w:tr w:rsidR="00346FA1" w14:paraId="0DFDF107" w14:textId="77777777" w:rsidTr="002F4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2D8E90C" w14:textId="77777777" w:rsidR="00346FA1" w:rsidRDefault="00346FA1" w:rsidP="00507A34">
            <w:pPr>
              <w:pStyle w:val="Default"/>
              <w:rPr>
                <w:rFonts w:ascii="Calibri" w:hAnsi="Calibri" w:cs="Calibri"/>
                <w:color w:val="auto"/>
                <w:sz w:val="25"/>
                <w:szCs w:val="25"/>
              </w:rPr>
            </w:pPr>
            <w:r>
              <w:rPr>
                <w:rFonts w:ascii="Calibri" w:hAnsi="Calibri" w:cs="Calibri"/>
                <w:color w:val="auto"/>
                <w:sz w:val="25"/>
                <w:szCs w:val="25"/>
              </w:rPr>
              <w:t>7</w:t>
            </w:r>
          </w:p>
        </w:tc>
        <w:tc>
          <w:tcPr>
            <w:tcW w:w="1870" w:type="dxa"/>
          </w:tcPr>
          <w:p w14:paraId="36716E44" w14:textId="77777777" w:rsidR="00346FA1" w:rsidRDefault="000A05EC" w:rsidP="00507A3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10/5 - 10/9</w:t>
            </w:r>
          </w:p>
        </w:tc>
        <w:tc>
          <w:tcPr>
            <w:tcW w:w="1408" w:type="dxa"/>
          </w:tcPr>
          <w:p w14:paraId="389FF8AD" w14:textId="77777777" w:rsidR="00346FA1" w:rsidRDefault="00346FA1" w:rsidP="00507A3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3</w:t>
            </w:r>
          </w:p>
        </w:tc>
        <w:tc>
          <w:tcPr>
            <w:tcW w:w="1980" w:type="dxa"/>
          </w:tcPr>
          <w:p w14:paraId="6C13D3BF" w14:textId="77777777" w:rsidR="00346FA1" w:rsidRDefault="00CA218C" w:rsidP="00507A3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13.6-13.7</w:t>
            </w:r>
          </w:p>
        </w:tc>
        <w:tc>
          <w:tcPr>
            <w:tcW w:w="2222" w:type="dxa"/>
          </w:tcPr>
          <w:p w14:paraId="4FAF2A7E" w14:textId="77777777" w:rsidR="00346FA1" w:rsidRDefault="00346FA1" w:rsidP="00507A3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5"/>
                <w:szCs w:val="25"/>
              </w:rPr>
            </w:pPr>
            <w:proofErr w:type="spellStart"/>
            <w:r>
              <w:rPr>
                <w:rFonts w:ascii="Calibri" w:hAnsi="Calibri" w:cs="Calibri"/>
                <w:color w:val="auto"/>
                <w:sz w:val="25"/>
                <w:szCs w:val="25"/>
              </w:rPr>
              <w:t>Hw</w:t>
            </w:r>
            <w:proofErr w:type="spellEnd"/>
          </w:p>
        </w:tc>
      </w:tr>
      <w:tr w:rsidR="00346FA1" w14:paraId="00A342A2" w14:textId="77777777" w:rsidTr="002F49E5">
        <w:tc>
          <w:tcPr>
            <w:cnfStyle w:val="001000000000" w:firstRow="0" w:lastRow="0" w:firstColumn="1" w:lastColumn="0" w:oddVBand="0" w:evenVBand="0" w:oddHBand="0" w:evenHBand="0" w:firstRowFirstColumn="0" w:firstRowLastColumn="0" w:lastRowFirstColumn="0" w:lastRowLastColumn="0"/>
            <w:tcW w:w="1870" w:type="dxa"/>
          </w:tcPr>
          <w:p w14:paraId="6214576F" w14:textId="77777777" w:rsidR="00346FA1" w:rsidRDefault="00346FA1" w:rsidP="00507A34">
            <w:pPr>
              <w:pStyle w:val="Default"/>
              <w:rPr>
                <w:rFonts w:ascii="Calibri" w:hAnsi="Calibri" w:cs="Calibri"/>
                <w:color w:val="auto"/>
                <w:sz w:val="25"/>
                <w:szCs w:val="25"/>
              </w:rPr>
            </w:pPr>
            <w:r>
              <w:rPr>
                <w:rFonts w:ascii="Calibri" w:hAnsi="Calibri" w:cs="Calibri"/>
                <w:color w:val="auto"/>
                <w:sz w:val="25"/>
                <w:szCs w:val="25"/>
              </w:rPr>
              <w:t>8</w:t>
            </w:r>
          </w:p>
        </w:tc>
        <w:tc>
          <w:tcPr>
            <w:tcW w:w="1870" w:type="dxa"/>
          </w:tcPr>
          <w:p w14:paraId="416B1883" w14:textId="77777777" w:rsidR="00346FA1" w:rsidRDefault="000A05EC" w:rsidP="00507A34">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10/12 - 10/16</w:t>
            </w:r>
          </w:p>
        </w:tc>
        <w:tc>
          <w:tcPr>
            <w:tcW w:w="1408" w:type="dxa"/>
          </w:tcPr>
          <w:p w14:paraId="4498359A" w14:textId="77777777" w:rsidR="00346FA1" w:rsidRDefault="00346FA1" w:rsidP="00507A34">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3</w:t>
            </w:r>
          </w:p>
        </w:tc>
        <w:tc>
          <w:tcPr>
            <w:tcW w:w="1980" w:type="dxa"/>
          </w:tcPr>
          <w:p w14:paraId="1E4D30E2" w14:textId="77777777" w:rsidR="00346FA1" w:rsidRDefault="00CA218C" w:rsidP="00507A34">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13.7-9</w:t>
            </w:r>
          </w:p>
        </w:tc>
        <w:tc>
          <w:tcPr>
            <w:tcW w:w="2222" w:type="dxa"/>
          </w:tcPr>
          <w:p w14:paraId="12592313" w14:textId="77777777" w:rsidR="00346FA1" w:rsidRDefault="00346FA1" w:rsidP="00507A34">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5"/>
                <w:szCs w:val="25"/>
              </w:rPr>
            </w:pPr>
            <w:proofErr w:type="spellStart"/>
            <w:r>
              <w:rPr>
                <w:rFonts w:ascii="Calibri" w:hAnsi="Calibri" w:cs="Calibri"/>
                <w:color w:val="auto"/>
                <w:sz w:val="25"/>
                <w:szCs w:val="25"/>
              </w:rPr>
              <w:t>Hw</w:t>
            </w:r>
            <w:proofErr w:type="spellEnd"/>
          </w:p>
        </w:tc>
      </w:tr>
      <w:tr w:rsidR="00346FA1" w14:paraId="6437CD5A" w14:textId="77777777" w:rsidTr="002F4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23FF335" w14:textId="77777777" w:rsidR="00346FA1" w:rsidRDefault="00346FA1" w:rsidP="00507A34">
            <w:pPr>
              <w:pStyle w:val="Default"/>
              <w:rPr>
                <w:rFonts w:ascii="Calibri" w:hAnsi="Calibri" w:cs="Calibri"/>
                <w:color w:val="auto"/>
                <w:sz w:val="25"/>
                <w:szCs w:val="25"/>
              </w:rPr>
            </w:pPr>
            <w:r>
              <w:rPr>
                <w:rFonts w:ascii="Calibri" w:hAnsi="Calibri" w:cs="Calibri"/>
                <w:color w:val="auto"/>
                <w:sz w:val="25"/>
                <w:szCs w:val="25"/>
              </w:rPr>
              <w:t>9</w:t>
            </w:r>
          </w:p>
        </w:tc>
        <w:tc>
          <w:tcPr>
            <w:tcW w:w="1870" w:type="dxa"/>
          </w:tcPr>
          <w:p w14:paraId="3A61EE21" w14:textId="77777777" w:rsidR="00346FA1" w:rsidRDefault="000A05EC" w:rsidP="00507A3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10/19 - 10/23</w:t>
            </w:r>
          </w:p>
        </w:tc>
        <w:tc>
          <w:tcPr>
            <w:tcW w:w="1408" w:type="dxa"/>
          </w:tcPr>
          <w:p w14:paraId="59F93DF8" w14:textId="77777777" w:rsidR="00346FA1" w:rsidRDefault="00346FA1" w:rsidP="00507A3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3</w:t>
            </w:r>
          </w:p>
        </w:tc>
        <w:tc>
          <w:tcPr>
            <w:tcW w:w="1980" w:type="dxa"/>
          </w:tcPr>
          <w:p w14:paraId="49CB2A4F" w14:textId="77777777" w:rsidR="00346FA1" w:rsidRDefault="00CA218C" w:rsidP="00507A3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14.1-</w:t>
            </w:r>
            <w:r w:rsidR="00EF3823">
              <w:rPr>
                <w:rFonts w:ascii="Calibri" w:hAnsi="Calibri" w:cs="Calibri"/>
                <w:color w:val="auto"/>
                <w:sz w:val="25"/>
                <w:szCs w:val="25"/>
              </w:rPr>
              <w:t>4</w:t>
            </w:r>
          </w:p>
        </w:tc>
        <w:tc>
          <w:tcPr>
            <w:tcW w:w="2222" w:type="dxa"/>
          </w:tcPr>
          <w:p w14:paraId="12230307" w14:textId="77777777" w:rsidR="00346FA1" w:rsidRDefault="00346FA1" w:rsidP="00507A3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5"/>
                <w:szCs w:val="25"/>
              </w:rPr>
            </w:pPr>
            <w:proofErr w:type="spellStart"/>
            <w:r>
              <w:rPr>
                <w:rFonts w:ascii="Calibri" w:hAnsi="Calibri" w:cs="Calibri"/>
                <w:color w:val="auto"/>
                <w:sz w:val="25"/>
                <w:szCs w:val="25"/>
              </w:rPr>
              <w:t>Hw</w:t>
            </w:r>
            <w:proofErr w:type="spellEnd"/>
          </w:p>
        </w:tc>
      </w:tr>
      <w:tr w:rsidR="00346FA1" w14:paraId="001F43E3" w14:textId="77777777" w:rsidTr="002F49E5">
        <w:tc>
          <w:tcPr>
            <w:cnfStyle w:val="001000000000" w:firstRow="0" w:lastRow="0" w:firstColumn="1" w:lastColumn="0" w:oddVBand="0" w:evenVBand="0" w:oddHBand="0" w:evenHBand="0" w:firstRowFirstColumn="0" w:firstRowLastColumn="0" w:lastRowFirstColumn="0" w:lastRowLastColumn="0"/>
            <w:tcW w:w="1870" w:type="dxa"/>
          </w:tcPr>
          <w:p w14:paraId="4BCDDD2C" w14:textId="77777777" w:rsidR="00346FA1" w:rsidRDefault="00346FA1" w:rsidP="00507A34">
            <w:pPr>
              <w:pStyle w:val="Default"/>
              <w:rPr>
                <w:rFonts w:ascii="Calibri" w:hAnsi="Calibri" w:cs="Calibri"/>
                <w:color w:val="auto"/>
                <w:sz w:val="25"/>
                <w:szCs w:val="25"/>
              </w:rPr>
            </w:pPr>
            <w:r>
              <w:rPr>
                <w:rFonts w:ascii="Calibri" w:hAnsi="Calibri" w:cs="Calibri"/>
                <w:color w:val="auto"/>
                <w:sz w:val="25"/>
                <w:szCs w:val="25"/>
              </w:rPr>
              <w:t>10</w:t>
            </w:r>
          </w:p>
        </w:tc>
        <w:tc>
          <w:tcPr>
            <w:tcW w:w="1870" w:type="dxa"/>
          </w:tcPr>
          <w:p w14:paraId="33AAB4E8" w14:textId="77777777" w:rsidR="00346FA1" w:rsidRDefault="000A05EC" w:rsidP="00507A34">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10/26 - 10/30</w:t>
            </w:r>
          </w:p>
        </w:tc>
        <w:tc>
          <w:tcPr>
            <w:tcW w:w="1408" w:type="dxa"/>
          </w:tcPr>
          <w:p w14:paraId="36EAEC8B" w14:textId="77777777" w:rsidR="00346FA1" w:rsidRDefault="00346FA1" w:rsidP="00507A34">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3</w:t>
            </w:r>
          </w:p>
        </w:tc>
        <w:tc>
          <w:tcPr>
            <w:tcW w:w="1980" w:type="dxa"/>
          </w:tcPr>
          <w:p w14:paraId="6D81562D" w14:textId="77777777" w:rsidR="00346FA1" w:rsidRDefault="00EF3823" w:rsidP="00507A34">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14.5-6</w:t>
            </w:r>
          </w:p>
        </w:tc>
        <w:tc>
          <w:tcPr>
            <w:tcW w:w="2222" w:type="dxa"/>
          </w:tcPr>
          <w:p w14:paraId="15D3F9B5" w14:textId="77777777" w:rsidR="00346FA1" w:rsidRDefault="00346FA1" w:rsidP="00507A34">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5"/>
                <w:szCs w:val="25"/>
              </w:rPr>
            </w:pPr>
            <w:proofErr w:type="spellStart"/>
            <w:r>
              <w:rPr>
                <w:rFonts w:ascii="Calibri" w:hAnsi="Calibri" w:cs="Calibri"/>
                <w:color w:val="auto"/>
                <w:sz w:val="25"/>
                <w:szCs w:val="25"/>
              </w:rPr>
              <w:t>Review,Exam</w:t>
            </w:r>
            <w:proofErr w:type="spellEnd"/>
            <w:r>
              <w:rPr>
                <w:rFonts w:ascii="Calibri" w:hAnsi="Calibri" w:cs="Calibri"/>
                <w:color w:val="auto"/>
                <w:sz w:val="25"/>
                <w:szCs w:val="25"/>
              </w:rPr>
              <w:t xml:space="preserve"> II </w:t>
            </w:r>
          </w:p>
        </w:tc>
      </w:tr>
      <w:tr w:rsidR="00346FA1" w14:paraId="3AC0A3FB" w14:textId="77777777" w:rsidTr="002F4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4A7C189B" w14:textId="77777777" w:rsidR="00346FA1" w:rsidRDefault="00346FA1" w:rsidP="00507A34">
            <w:pPr>
              <w:pStyle w:val="Default"/>
              <w:rPr>
                <w:rFonts w:ascii="Calibri" w:hAnsi="Calibri" w:cs="Calibri"/>
                <w:color w:val="auto"/>
                <w:sz w:val="25"/>
                <w:szCs w:val="25"/>
              </w:rPr>
            </w:pPr>
            <w:r>
              <w:rPr>
                <w:rFonts w:ascii="Calibri" w:hAnsi="Calibri" w:cs="Calibri"/>
                <w:color w:val="auto"/>
                <w:sz w:val="25"/>
                <w:szCs w:val="25"/>
              </w:rPr>
              <w:t>11</w:t>
            </w:r>
          </w:p>
        </w:tc>
        <w:tc>
          <w:tcPr>
            <w:tcW w:w="1870" w:type="dxa"/>
          </w:tcPr>
          <w:p w14:paraId="15C8D48B" w14:textId="77777777" w:rsidR="00346FA1" w:rsidRDefault="000A05EC" w:rsidP="00507A3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11/2 - 11/6</w:t>
            </w:r>
          </w:p>
        </w:tc>
        <w:tc>
          <w:tcPr>
            <w:tcW w:w="1408" w:type="dxa"/>
          </w:tcPr>
          <w:p w14:paraId="548E9F61" w14:textId="77777777" w:rsidR="00346FA1" w:rsidRDefault="00346FA1" w:rsidP="00507A3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3</w:t>
            </w:r>
          </w:p>
        </w:tc>
        <w:tc>
          <w:tcPr>
            <w:tcW w:w="1980" w:type="dxa"/>
          </w:tcPr>
          <w:p w14:paraId="7E851FA1" w14:textId="77777777" w:rsidR="00346FA1" w:rsidRDefault="00EF3823" w:rsidP="00507A3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14.6-14.7</w:t>
            </w:r>
          </w:p>
        </w:tc>
        <w:tc>
          <w:tcPr>
            <w:tcW w:w="2222" w:type="dxa"/>
          </w:tcPr>
          <w:p w14:paraId="541B6A0F" w14:textId="77777777" w:rsidR="00346FA1" w:rsidRDefault="00346FA1" w:rsidP="00507A3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5"/>
                <w:szCs w:val="25"/>
              </w:rPr>
            </w:pPr>
            <w:proofErr w:type="spellStart"/>
            <w:r>
              <w:rPr>
                <w:rFonts w:ascii="Calibri" w:hAnsi="Calibri" w:cs="Calibri"/>
                <w:color w:val="auto"/>
                <w:sz w:val="25"/>
                <w:szCs w:val="25"/>
              </w:rPr>
              <w:t>Hw</w:t>
            </w:r>
            <w:proofErr w:type="spellEnd"/>
          </w:p>
        </w:tc>
      </w:tr>
      <w:tr w:rsidR="00346FA1" w14:paraId="51A76463" w14:textId="77777777" w:rsidTr="002F49E5">
        <w:tc>
          <w:tcPr>
            <w:cnfStyle w:val="001000000000" w:firstRow="0" w:lastRow="0" w:firstColumn="1" w:lastColumn="0" w:oddVBand="0" w:evenVBand="0" w:oddHBand="0" w:evenHBand="0" w:firstRowFirstColumn="0" w:firstRowLastColumn="0" w:lastRowFirstColumn="0" w:lastRowLastColumn="0"/>
            <w:tcW w:w="1870" w:type="dxa"/>
          </w:tcPr>
          <w:p w14:paraId="0B5FA88E" w14:textId="77777777" w:rsidR="00346FA1" w:rsidRDefault="00346FA1" w:rsidP="00507A34">
            <w:pPr>
              <w:pStyle w:val="Default"/>
              <w:rPr>
                <w:rFonts w:ascii="Calibri" w:hAnsi="Calibri" w:cs="Calibri"/>
                <w:color w:val="auto"/>
                <w:sz w:val="25"/>
                <w:szCs w:val="25"/>
              </w:rPr>
            </w:pPr>
            <w:r>
              <w:rPr>
                <w:rFonts w:ascii="Calibri" w:hAnsi="Calibri" w:cs="Calibri"/>
                <w:color w:val="auto"/>
                <w:sz w:val="25"/>
                <w:szCs w:val="25"/>
              </w:rPr>
              <w:t>12</w:t>
            </w:r>
          </w:p>
        </w:tc>
        <w:tc>
          <w:tcPr>
            <w:tcW w:w="1870" w:type="dxa"/>
          </w:tcPr>
          <w:p w14:paraId="6FD2174A" w14:textId="77777777" w:rsidR="00346FA1" w:rsidRDefault="000A05EC" w:rsidP="00507A34">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11/9 - 11/13</w:t>
            </w:r>
          </w:p>
        </w:tc>
        <w:tc>
          <w:tcPr>
            <w:tcW w:w="1408" w:type="dxa"/>
          </w:tcPr>
          <w:p w14:paraId="69D46B90" w14:textId="77777777" w:rsidR="00346FA1" w:rsidRDefault="00346FA1" w:rsidP="00507A34">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3</w:t>
            </w:r>
          </w:p>
        </w:tc>
        <w:tc>
          <w:tcPr>
            <w:tcW w:w="1980" w:type="dxa"/>
          </w:tcPr>
          <w:p w14:paraId="152F72EB" w14:textId="77777777" w:rsidR="00346FA1" w:rsidRDefault="00EF3823" w:rsidP="00507A34">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10</w:t>
            </w:r>
            <w:r w:rsidR="004C2B1D">
              <w:rPr>
                <w:rFonts w:ascii="Calibri" w:hAnsi="Calibri" w:cs="Calibri"/>
                <w:color w:val="auto"/>
                <w:sz w:val="25"/>
                <w:szCs w:val="25"/>
              </w:rPr>
              <w:t>.1-4</w:t>
            </w:r>
          </w:p>
        </w:tc>
        <w:tc>
          <w:tcPr>
            <w:tcW w:w="2222" w:type="dxa"/>
          </w:tcPr>
          <w:p w14:paraId="585861A9" w14:textId="77777777" w:rsidR="00346FA1" w:rsidRDefault="00346FA1" w:rsidP="00507A34">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5"/>
                <w:szCs w:val="25"/>
              </w:rPr>
            </w:pPr>
            <w:proofErr w:type="spellStart"/>
            <w:r>
              <w:rPr>
                <w:rFonts w:ascii="Calibri" w:hAnsi="Calibri" w:cs="Calibri"/>
                <w:color w:val="auto"/>
                <w:sz w:val="25"/>
                <w:szCs w:val="25"/>
              </w:rPr>
              <w:t>Hw</w:t>
            </w:r>
            <w:proofErr w:type="spellEnd"/>
          </w:p>
        </w:tc>
      </w:tr>
      <w:tr w:rsidR="00346FA1" w14:paraId="2C569C0F" w14:textId="77777777" w:rsidTr="002F4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DC31B8F" w14:textId="77777777" w:rsidR="00346FA1" w:rsidRDefault="00346FA1" w:rsidP="00507A34">
            <w:pPr>
              <w:pStyle w:val="Default"/>
              <w:rPr>
                <w:rFonts w:ascii="Calibri" w:hAnsi="Calibri" w:cs="Calibri"/>
                <w:color w:val="auto"/>
                <w:sz w:val="25"/>
                <w:szCs w:val="25"/>
              </w:rPr>
            </w:pPr>
            <w:r>
              <w:rPr>
                <w:rFonts w:ascii="Calibri" w:hAnsi="Calibri" w:cs="Calibri"/>
                <w:color w:val="auto"/>
                <w:sz w:val="25"/>
                <w:szCs w:val="25"/>
              </w:rPr>
              <w:t>13</w:t>
            </w:r>
          </w:p>
        </w:tc>
        <w:tc>
          <w:tcPr>
            <w:tcW w:w="1870" w:type="dxa"/>
          </w:tcPr>
          <w:p w14:paraId="6104FE83" w14:textId="77777777" w:rsidR="00346FA1" w:rsidRDefault="000A05EC" w:rsidP="00507A3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11/16 - 11/20</w:t>
            </w:r>
          </w:p>
        </w:tc>
        <w:tc>
          <w:tcPr>
            <w:tcW w:w="1408" w:type="dxa"/>
          </w:tcPr>
          <w:p w14:paraId="17A4BEF6" w14:textId="77777777" w:rsidR="00346FA1" w:rsidRDefault="00346FA1" w:rsidP="00507A3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3</w:t>
            </w:r>
          </w:p>
        </w:tc>
        <w:tc>
          <w:tcPr>
            <w:tcW w:w="1980" w:type="dxa"/>
          </w:tcPr>
          <w:p w14:paraId="263E8EE7" w14:textId="77777777" w:rsidR="00346FA1" w:rsidRDefault="004C2B1D" w:rsidP="00507A3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10.5-6</w:t>
            </w:r>
          </w:p>
        </w:tc>
        <w:tc>
          <w:tcPr>
            <w:tcW w:w="2222" w:type="dxa"/>
          </w:tcPr>
          <w:p w14:paraId="48FCFBD9" w14:textId="77777777" w:rsidR="00346FA1" w:rsidRDefault="00346FA1" w:rsidP="00507A3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5"/>
                <w:szCs w:val="25"/>
              </w:rPr>
            </w:pPr>
            <w:proofErr w:type="spellStart"/>
            <w:r>
              <w:rPr>
                <w:rFonts w:ascii="Calibri" w:hAnsi="Calibri" w:cs="Calibri"/>
                <w:color w:val="auto"/>
                <w:sz w:val="25"/>
                <w:szCs w:val="25"/>
              </w:rPr>
              <w:t>Hw</w:t>
            </w:r>
            <w:proofErr w:type="spellEnd"/>
          </w:p>
        </w:tc>
      </w:tr>
      <w:tr w:rsidR="00346FA1" w14:paraId="4D4EBBB3" w14:textId="77777777" w:rsidTr="002F49E5">
        <w:tc>
          <w:tcPr>
            <w:cnfStyle w:val="001000000000" w:firstRow="0" w:lastRow="0" w:firstColumn="1" w:lastColumn="0" w:oddVBand="0" w:evenVBand="0" w:oddHBand="0" w:evenHBand="0" w:firstRowFirstColumn="0" w:firstRowLastColumn="0" w:lastRowFirstColumn="0" w:lastRowLastColumn="0"/>
            <w:tcW w:w="1870" w:type="dxa"/>
          </w:tcPr>
          <w:p w14:paraId="11ADB854" w14:textId="77777777" w:rsidR="00346FA1" w:rsidRDefault="00346FA1" w:rsidP="00507A34">
            <w:pPr>
              <w:pStyle w:val="Default"/>
              <w:rPr>
                <w:rFonts w:ascii="Calibri" w:hAnsi="Calibri" w:cs="Calibri"/>
                <w:color w:val="auto"/>
                <w:sz w:val="25"/>
                <w:szCs w:val="25"/>
              </w:rPr>
            </w:pPr>
            <w:r>
              <w:rPr>
                <w:rFonts w:ascii="Calibri" w:hAnsi="Calibri" w:cs="Calibri"/>
                <w:color w:val="auto"/>
                <w:sz w:val="25"/>
                <w:szCs w:val="25"/>
              </w:rPr>
              <w:t>14</w:t>
            </w:r>
          </w:p>
        </w:tc>
        <w:tc>
          <w:tcPr>
            <w:tcW w:w="1870" w:type="dxa"/>
          </w:tcPr>
          <w:p w14:paraId="50852FED" w14:textId="77777777" w:rsidR="00346FA1" w:rsidRDefault="000A05EC" w:rsidP="00507A34">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11/30 - 12/4</w:t>
            </w:r>
          </w:p>
        </w:tc>
        <w:tc>
          <w:tcPr>
            <w:tcW w:w="1408" w:type="dxa"/>
          </w:tcPr>
          <w:p w14:paraId="208C86E5" w14:textId="77777777" w:rsidR="00346FA1" w:rsidRDefault="00346FA1" w:rsidP="00507A34">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3</w:t>
            </w:r>
          </w:p>
        </w:tc>
        <w:tc>
          <w:tcPr>
            <w:tcW w:w="1980" w:type="dxa"/>
          </w:tcPr>
          <w:p w14:paraId="4A1FB2F7" w14:textId="77777777" w:rsidR="00346FA1" w:rsidRDefault="004C2B1D" w:rsidP="00507A34">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10.7</w:t>
            </w:r>
          </w:p>
        </w:tc>
        <w:tc>
          <w:tcPr>
            <w:tcW w:w="2222" w:type="dxa"/>
          </w:tcPr>
          <w:p w14:paraId="3D219B47" w14:textId="77777777" w:rsidR="00346FA1" w:rsidRDefault="00346FA1" w:rsidP="00507A34">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5"/>
                <w:szCs w:val="25"/>
              </w:rPr>
            </w:pPr>
            <w:proofErr w:type="spellStart"/>
            <w:r>
              <w:rPr>
                <w:rFonts w:ascii="Calibri" w:hAnsi="Calibri" w:cs="Calibri"/>
                <w:color w:val="auto"/>
                <w:sz w:val="25"/>
                <w:szCs w:val="25"/>
              </w:rPr>
              <w:t>Hw</w:t>
            </w:r>
            <w:proofErr w:type="spellEnd"/>
          </w:p>
        </w:tc>
      </w:tr>
      <w:tr w:rsidR="00346FA1" w14:paraId="7EA10128" w14:textId="77777777" w:rsidTr="002F4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08391C0" w14:textId="77777777" w:rsidR="00346FA1" w:rsidRDefault="00346FA1" w:rsidP="00507A34">
            <w:pPr>
              <w:pStyle w:val="Default"/>
              <w:rPr>
                <w:rFonts w:ascii="Calibri" w:hAnsi="Calibri" w:cs="Calibri"/>
                <w:color w:val="auto"/>
                <w:sz w:val="25"/>
                <w:szCs w:val="25"/>
              </w:rPr>
            </w:pPr>
            <w:r>
              <w:rPr>
                <w:rFonts w:ascii="Calibri" w:hAnsi="Calibri" w:cs="Calibri"/>
                <w:color w:val="auto"/>
                <w:sz w:val="25"/>
                <w:szCs w:val="25"/>
              </w:rPr>
              <w:t>15</w:t>
            </w:r>
          </w:p>
        </w:tc>
        <w:tc>
          <w:tcPr>
            <w:tcW w:w="1870" w:type="dxa"/>
          </w:tcPr>
          <w:p w14:paraId="327B56C8" w14:textId="77777777" w:rsidR="00346FA1" w:rsidRDefault="000A05EC" w:rsidP="00507A3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12/7 - 12/11</w:t>
            </w:r>
          </w:p>
        </w:tc>
        <w:tc>
          <w:tcPr>
            <w:tcW w:w="1408" w:type="dxa"/>
          </w:tcPr>
          <w:p w14:paraId="40BCFCF0" w14:textId="77777777" w:rsidR="00346FA1" w:rsidRDefault="00346FA1" w:rsidP="00507A3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3</w:t>
            </w:r>
          </w:p>
        </w:tc>
        <w:tc>
          <w:tcPr>
            <w:tcW w:w="1980" w:type="dxa"/>
          </w:tcPr>
          <w:p w14:paraId="2D406B90" w14:textId="77777777" w:rsidR="00346FA1" w:rsidRDefault="004C2B1D" w:rsidP="00507A3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10.8</w:t>
            </w:r>
          </w:p>
        </w:tc>
        <w:tc>
          <w:tcPr>
            <w:tcW w:w="2222" w:type="dxa"/>
          </w:tcPr>
          <w:p w14:paraId="1B6B4E21" w14:textId="77777777" w:rsidR="00346FA1" w:rsidRDefault="00346FA1" w:rsidP="00507A34">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5"/>
                <w:szCs w:val="25"/>
              </w:rPr>
            </w:pPr>
            <w:r>
              <w:rPr>
                <w:rFonts w:ascii="Calibri" w:hAnsi="Calibri" w:cs="Calibri"/>
                <w:color w:val="auto"/>
                <w:sz w:val="25"/>
                <w:szCs w:val="25"/>
              </w:rPr>
              <w:t>Review, Final</w:t>
            </w:r>
          </w:p>
        </w:tc>
      </w:tr>
    </w:tbl>
    <w:p w14:paraId="01B64C14" w14:textId="77777777" w:rsidR="00346FA1" w:rsidRDefault="00346FA1" w:rsidP="00346FA1">
      <w:pPr>
        <w:pBdr>
          <w:bottom w:val="dotted" w:sz="24" w:space="1" w:color="auto"/>
        </w:pBdr>
        <w:shd w:val="clear" w:color="auto" w:fill="FFFFFF"/>
        <w:spacing w:after="120"/>
        <w:rPr>
          <w:rFonts w:asciiTheme="minorHAnsi" w:eastAsia="Times New Roman" w:hAnsiTheme="minorHAnsi" w:cstheme="minorHAnsi"/>
          <w:b/>
          <w:bCs/>
          <w:sz w:val="25"/>
          <w:szCs w:val="25"/>
        </w:rPr>
      </w:pPr>
    </w:p>
    <w:p w14:paraId="49914826" w14:textId="77777777" w:rsidR="00346FA1" w:rsidRPr="00346FA1" w:rsidRDefault="00346FA1" w:rsidP="00346FA1">
      <w:pPr>
        <w:pBdr>
          <w:bottom w:val="dotted" w:sz="24" w:space="1" w:color="auto"/>
        </w:pBdr>
        <w:shd w:val="clear" w:color="auto" w:fill="FFFFFF"/>
        <w:spacing w:after="120"/>
        <w:rPr>
          <w:rStyle w:val="Strong"/>
          <w:rFonts w:asciiTheme="minorHAnsi" w:eastAsia="Times New Roman" w:hAnsiTheme="minorHAnsi" w:cstheme="minorHAnsi"/>
          <w:b w:val="0"/>
          <w:bCs w:val="0"/>
          <w:sz w:val="25"/>
          <w:szCs w:val="25"/>
        </w:rPr>
      </w:pPr>
    </w:p>
    <w:p w14:paraId="6589AC14" w14:textId="77777777" w:rsidR="008154EB" w:rsidRDefault="008154EB" w:rsidP="00FF3993">
      <w:pPr>
        <w:pStyle w:val="NormalWeb"/>
        <w:spacing w:before="0" w:beforeAutospacing="0" w:after="80" w:afterAutospacing="0"/>
        <w:rPr>
          <w:rStyle w:val="Strong"/>
          <w:rFonts w:ascii="Calibri" w:hAnsi="Calibri" w:cs="Calibri"/>
          <w:i/>
          <w:iCs/>
          <w:color w:val="FF0000"/>
        </w:rPr>
      </w:pPr>
    </w:p>
    <w:p w14:paraId="6D9B56AD" w14:textId="77777777" w:rsidR="008154EB" w:rsidRDefault="008154EB" w:rsidP="00FF3993">
      <w:pPr>
        <w:pStyle w:val="NormalWeb"/>
        <w:spacing w:before="0" w:beforeAutospacing="0" w:after="80" w:afterAutospacing="0"/>
        <w:rPr>
          <w:rStyle w:val="Strong"/>
          <w:rFonts w:ascii="Calibri" w:hAnsi="Calibri" w:cs="Calibri"/>
          <w:i/>
          <w:iCs/>
          <w:color w:val="FF0000"/>
        </w:rPr>
      </w:pPr>
    </w:p>
    <w:p w14:paraId="7B591BC3" w14:textId="77777777" w:rsidR="008154EB" w:rsidRDefault="008154EB" w:rsidP="00FF3993">
      <w:pPr>
        <w:pStyle w:val="NormalWeb"/>
        <w:spacing w:before="0" w:beforeAutospacing="0" w:after="80" w:afterAutospacing="0"/>
        <w:rPr>
          <w:rStyle w:val="Strong"/>
          <w:rFonts w:ascii="Calibri" w:hAnsi="Calibri" w:cs="Calibri"/>
          <w:i/>
          <w:iCs/>
          <w:color w:val="FF0000"/>
        </w:rPr>
      </w:pPr>
    </w:p>
    <w:p w14:paraId="248AFDDB" w14:textId="77777777" w:rsidR="002F49E5" w:rsidRDefault="002F49E5" w:rsidP="00D16E49">
      <w:pPr>
        <w:spacing w:before="24" w:after="120" w:line="240" w:lineRule="atLeast"/>
        <w:outlineLvl w:val="1"/>
        <w:rPr>
          <w:rStyle w:val="Strong"/>
          <w:rFonts w:ascii="Calibri" w:hAnsi="Calibri" w:cs="Calibri"/>
          <w:i/>
          <w:iCs/>
          <w:color w:val="FF0000"/>
        </w:rPr>
      </w:pPr>
    </w:p>
    <w:p w14:paraId="03397156" w14:textId="77777777" w:rsidR="00217511" w:rsidRPr="002F49E5" w:rsidRDefault="00217511" w:rsidP="00D16E49">
      <w:pPr>
        <w:spacing w:before="24" w:after="120" w:line="240" w:lineRule="atLeast"/>
        <w:outlineLvl w:val="1"/>
        <w:rPr>
          <w:rFonts w:asciiTheme="minorHAnsi" w:eastAsia="Times New Roman" w:hAnsiTheme="minorHAnsi"/>
          <w:b/>
          <w:bCs/>
          <w:color w:val="333333"/>
          <w:kern w:val="36"/>
          <w:sz w:val="25"/>
          <w:szCs w:val="25"/>
        </w:rPr>
      </w:pPr>
      <w:r w:rsidRPr="002F49E5">
        <w:rPr>
          <w:rFonts w:asciiTheme="minorHAnsi" w:eastAsia="Times New Roman" w:hAnsiTheme="minorHAnsi"/>
          <w:b/>
          <w:bCs/>
          <w:color w:val="333333"/>
          <w:kern w:val="36"/>
          <w:sz w:val="25"/>
          <w:szCs w:val="25"/>
        </w:rPr>
        <w:t>Teaching Policies &amp; Resources — Syllabus Insert</w:t>
      </w:r>
    </w:p>
    <w:p w14:paraId="4DBD9B40" w14:textId="77777777" w:rsidR="00217511" w:rsidRPr="002F49E5" w:rsidRDefault="00217511" w:rsidP="006D1676">
      <w:pPr>
        <w:pStyle w:val="NoSpacing"/>
        <w:jc w:val="both"/>
        <w:rPr>
          <w:rFonts w:asciiTheme="minorHAnsi" w:hAnsiTheme="minorHAnsi" w:cs="Times New Roman"/>
          <w:b/>
          <w:sz w:val="25"/>
          <w:szCs w:val="25"/>
        </w:rPr>
      </w:pPr>
      <w:r w:rsidRPr="002F49E5">
        <w:rPr>
          <w:rFonts w:asciiTheme="minorHAnsi" w:hAnsiTheme="minorHAnsi" w:cs="Times New Roman"/>
          <w:b/>
          <w:sz w:val="25"/>
          <w:szCs w:val="25"/>
        </w:rPr>
        <w:t>Administrative Home</w:t>
      </w:r>
    </w:p>
    <w:p w14:paraId="7DF9CA21" w14:textId="77777777" w:rsidR="00217511" w:rsidRPr="002F49E5" w:rsidRDefault="00217511" w:rsidP="00217511">
      <w:pPr>
        <w:pStyle w:val="NoSpacing"/>
        <w:rPr>
          <w:rFonts w:asciiTheme="minorHAnsi" w:hAnsiTheme="minorHAnsi" w:cs="Times New Roman"/>
          <w:sz w:val="25"/>
          <w:szCs w:val="25"/>
        </w:rPr>
      </w:pPr>
      <w:r w:rsidRPr="002F49E5">
        <w:rPr>
          <w:rFonts w:asciiTheme="minorHAnsi" w:hAnsiTheme="minorHAnsi" w:cs="Times New Roman"/>
          <w:sz w:val="25"/>
          <w:szCs w:val="25"/>
        </w:rPr>
        <w:t xml:space="preserve">The College of Liberal Arts and Sciences is the administrative home of this course and governs matters such as the add/drop deadlines, the second-grade-only option, and other related issues. Different colleges may have different policies. Questions may be addressed to 120 Schaeffer Hall, or see the CLAS Academic Policies Handbook at </w:t>
      </w:r>
      <w:hyperlink r:id="rId10" w:history="1">
        <w:r w:rsidRPr="002F49E5">
          <w:rPr>
            <w:rFonts w:asciiTheme="minorHAnsi" w:hAnsiTheme="minorHAnsi" w:cs="Times New Roman"/>
            <w:color w:val="026FA5"/>
            <w:sz w:val="25"/>
            <w:szCs w:val="25"/>
          </w:rPr>
          <w:t>http://clas.uiowa.edu/students/handbook</w:t>
        </w:r>
      </w:hyperlink>
      <w:r w:rsidRPr="002F49E5">
        <w:rPr>
          <w:rFonts w:asciiTheme="minorHAnsi" w:hAnsiTheme="minorHAnsi" w:cs="Times New Roman"/>
          <w:sz w:val="25"/>
          <w:szCs w:val="25"/>
        </w:rPr>
        <w:t>.</w:t>
      </w:r>
    </w:p>
    <w:p w14:paraId="72CC49B3" w14:textId="77777777" w:rsidR="00217511" w:rsidRPr="002F49E5" w:rsidRDefault="00217511" w:rsidP="00217511">
      <w:pPr>
        <w:pStyle w:val="NoSpacing"/>
        <w:rPr>
          <w:rFonts w:asciiTheme="minorHAnsi" w:hAnsiTheme="minorHAnsi" w:cs="Times New Roman"/>
          <w:sz w:val="25"/>
          <w:szCs w:val="25"/>
        </w:rPr>
      </w:pPr>
    </w:p>
    <w:p w14:paraId="22343FA8" w14:textId="77777777" w:rsidR="00217511" w:rsidRPr="002F49E5" w:rsidRDefault="00217511" w:rsidP="00217511">
      <w:pPr>
        <w:pStyle w:val="NoSpacing"/>
        <w:rPr>
          <w:rFonts w:asciiTheme="minorHAnsi" w:hAnsiTheme="minorHAnsi" w:cs="Times New Roman"/>
          <w:b/>
          <w:sz w:val="25"/>
          <w:szCs w:val="25"/>
        </w:rPr>
      </w:pPr>
      <w:r w:rsidRPr="002F49E5">
        <w:rPr>
          <w:rFonts w:asciiTheme="minorHAnsi" w:hAnsiTheme="minorHAnsi" w:cs="Times New Roman"/>
          <w:b/>
          <w:sz w:val="25"/>
          <w:szCs w:val="25"/>
        </w:rPr>
        <w:t>Electronic Communication</w:t>
      </w:r>
    </w:p>
    <w:p w14:paraId="497ACB99" w14:textId="77777777" w:rsidR="00217511" w:rsidRPr="002F49E5" w:rsidRDefault="00217511" w:rsidP="00217511">
      <w:pPr>
        <w:pStyle w:val="NoSpacing"/>
        <w:rPr>
          <w:rFonts w:asciiTheme="minorHAnsi" w:hAnsiTheme="minorHAnsi" w:cs="Times New Roman"/>
          <w:sz w:val="25"/>
          <w:szCs w:val="25"/>
        </w:rPr>
      </w:pPr>
      <w:r w:rsidRPr="002F49E5">
        <w:rPr>
          <w:rFonts w:asciiTheme="minorHAnsi" w:hAnsiTheme="minorHAnsi" w:cs="Times New Roman"/>
          <w:sz w:val="25"/>
          <w:szCs w:val="25"/>
        </w:rPr>
        <w:t>University policy specifies that students are responsible for all official correspondences sent to their University of Iowa e-mail address (@uiowa.edu). Faculty and students should use this account for correspondences (</w:t>
      </w:r>
      <w:hyperlink r:id="rId11" w:anchor="15.2" w:history="1">
        <w:r w:rsidRPr="002F49E5">
          <w:rPr>
            <w:rFonts w:asciiTheme="minorHAnsi" w:hAnsiTheme="minorHAnsi" w:cs="Times New Roman"/>
            <w:color w:val="026FA5"/>
            <w:sz w:val="25"/>
            <w:szCs w:val="25"/>
          </w:rPr>
          <w:t>Operations Manual, III.15.2</w:t>
        </w:r>
      </w:hyperlink>
      <w:r w:rsidRPr="002F49E5">
        <w:rPr>
          <w:rFonts w:asciiTheme="minorHAnsi" w:hAnsiTheme="minorHAnsi" w:cs="Times New Roman"/>
          <w:sz w:val="25"/>
          <w:szCs w:val="25"/>
        </w:rPr>
        <w:t>, k.11).</w:t>
      </w:r>
    </w:p>
    <w:p w14:paraId="06E195EF" w14:textId="77777777" w:rsidR="00217511" w:rsidRPr="002F49E5" w:rsidRDefault="00217511" w:rsidP="00217511">
      <w:pPr>
        <w:pStyle w:val="NoSpacing"/>
        <w:rPr>
          <w:rFonts w:asciiTheme="minorHAnsi" w:hAnsiTheme="minorHAnsi" w:cs="Times New Roman"/>
          <w:sz w:val="25"/>
          <w:szCs w:val="25"/>
        </w:rPr>
      </w:pPr>
    </w:p>
    <w:p w14:paraId="1741B423" w14:textId="77777777" w:rsidR="00217511" w:rsidRPr="002F49E5" w:rsidRDefault="00217511" w:rsidP="00217511">
      <w:pPr>
        <w:pStyle w:val="NoSpacing"/>
        <w:rPr>
          <w:rFonts w:asciiTheme="minorHAnsi" w:hAnsiTheme="minorHAnsi" w:cs="Times New Roman"/>
          <w:b/>
          <w:sz w:val="25"/>
          <w:szCs w:val="25"/>
        </w:rPr>
      </w:pPr>
      <w:r w:rsidRPr="002F49E5">
        <w:rPr>
          <w:rFonts w:asciiTheme="minorHAnsi" w:hAnsiTheme="minorHAnsi" w:cs="Times New Roman"/>
          <w:b/>
          <w:sz w:val="25"/>
          <w:szCs w:val="25"/>
        </w:rPr>
        <w:t>Accommodations for Disabilities</w:t>
      </w:r>
    </w:p>
    <w:p w14:paraId="4EA8730A" w14:textId="77777777" w:rsidR="00217511" w:rsidRPr="002F49E5" w:rsidRDefault="00217511" w:rsidP="00217511">
      <w:pPr>
        <w:pStyle w:val="NoSpacing"/>
        <w:rPr>
          <w:rFonts w:asciiTheme="minorHAnsi" w:hAnsiTheme="minorHAnsi" w:cs="Times New Roman"/>
          <w:sz w:val="25"/>
          <w:szCs w:val="25"/>
        </w:rPr>
      </w:pPr>
      <w:r w:rsidRPr="002F49E5">
        <w:rPr>
          <w:rFonts w:asciiTheme="minorHAnsi" w:hAnsiTheme="minorHAnsi" w:cs="Times New Roman"/>
          <w:sz w:val="25"/>
          <w:szCs w:val="25"/>
        </w:rPr>
        <w:t xml:space="preserve">A student seeking academic accommodations should first register with Student Disability Services and then meet with the course instructor privately in the instructor's office to make particular arrangements. See </w:t>
      </w:r>
      <w:hyperlink r:id="rId12" w:history="1">
        <w:r w:rsidRPr="002F49E5">
          <w:rPr>
            <w:rFonts w:asciiTheme="minorHAnsi" w:hAnsiTheme="minorHAnsi" w:cs="Times New Roman"/>
            <w:color w:val="026FA5"/>
            <w:sz w:val="25"/>
            <w:szCs w:val="25"/>
          </w:rPr>
          <w:t>http://sds.studentlife.uiowa.edu/</w:t>
        </w:r>
      </w:hyperlink>
      <w:r w:rsidRPr="002F49E5">
        <w:rPr>
          <w:rFonts w:asciiTheme="minorHAnsi" w:hAnsiTheme="minorHAnsi" w:cs="Times New Roman"/>
          <w:sz w:val="25"/>
          <w:szCs w:val="25"/>
        </w:rPr>
        <w:t> for more information.</w:t>
      </w:r>
    </w:p>
    <w:p w14:paraId="2F5215AF" w14:textId="77777777" w:rsidR="00217511" w:rsidRPr="002F49E5" w:rsidRDefault="00217511" w:rsidP="00217511">
      <w:pPr>
        <w:pStyle w:val="NoSpacing"/>
        <w:rPr>
          <w:rFonts w:asciiTheme="minorHAnsi" w:hAnsiTheme="minorHAnsi" w:cs="Times New Roman"/>
          <w:sz w:val="25"/>
          <w:szCs w:val="25"/>
        </w:rPr>
      </w:pPr>
    </w:p>
    <w:p w14:paraId="7B16A640" w14:textId="77777777" w:rsidR="00217511" w:rsidRPr="002F49E5" w:rsidRDefault="00217511" w:rsidP="00217511">
      <w:pPr>
        <w:pStyle w:val="NoSpacing"/>
        <w:rPr>
          <w:rFonts w:asciiTheme="minorHAnsi" w:hAnsiTheme="minorHAnsi" w:cs="Times New Roman"/>
          <w:b/>
          <w:sz w:val="25"/>
          <w:szCs w:val="25"/>
        </w:rPr>
      </w:pPr>
      <w:r w:rsidRPr="002F49E5">
        <w:rPr>
          <w:rFonts w:asciiTheme="minorHAnsi" w:hAnsiTheme="minorHAnsi" w:cs="Times New Roman"/>
          <w:b/>
          <w:sz w:val="25"/>
          <w:szCs w:val="25"/>
        </w:rPr>
        <w:t>Academic Honesty</w:t>
      </w:r>
    </w:p>
    <w:p w14:paraId="2EF4D0A0" w14:textId="77777777" w:rsidR="00217511" w:rsidRPr="002F49E5" w:rsidRDefault="00217511" w:rsidP="00217511">
      <w:pPr>
        <w:pStyle w:val="NoSpacing"/>
        <w:rPr>
          <w:rFonts w:asciiTheme="minorHAnsi" w:hAnsiTheme="minorHAnsi" w:cs="Times New Roman"/>
          <w:sz w:val="25"/>
          <w:szCs w:val="25"/>
        </w:rPr>
      </w:pPr>
      <w:r w:rsidRPr="002F49E5">
        <w:rPr>
          <w:rFonts w:asciiTheme="minorHAnsi" w:hAnsiTheme="minorHAnsi" w:cs="Times New Roman"/>
          <w:sz w:val="25"/>
          <w:szCs w:val="25"/>
        </w:rPr>
        <w:t xml:space="preserve">All CLAS students or students taking classes offered by CLAS have, in essence, agreed to the College's </w:t>
      </w:r>
      <w:hyperlink r:id="rId13" w:history="1">
        <w:r w:rsidRPr="002F49E5">
          <w:rPr>
            <w:rFonts w:asciiTheme="minorHAnsi" w:hAnsiTheme="minorHAnsi" w:cs="Times New Roman"/>
            <w:color w:val="026FA5"/>
            <w:sz w:val="25"/>
            <w:szCs w:val="25"/>
          </w:rPr>
          <w:t>Code of Academic Honesty</w:t>
        </w:r>
      </w:hyperlink>
      <w:r w:rsidRPr="002F49E5">
        <w:rPr>
          <w:rFonts w:asciiTheme="minorHAnsi" w:hAnsiTheme="minorHAnsi" w:cs="Times New Roman"/>
          <w:sz w:val="25"/>
          <w:szCs w:val="25"/>
        </w:rPr>
        <w:t xml:space="preserve">: "I pledge to do my own academic work and to excel to the best of my abilities, upholding the </w:t>
      </w:r>
      <w:hyperlink r:id="rId14" w:history="1">
        <w:r w:rsidRPr="002F49E5">
          <w:rPr>
            <w:rFonts w:asciiTheme="minorHAnsi" w:hAnsiTheme="minorHAnsi" w:cs="Times New Roman"/>
            <w:color w:val="026FA5"/>
            <w:sz w:val="25"/>
            <w:szCs w:val="25"/>
          </w:rPr>
          <w:t>IOWA Challenge</w:t>
        </w:r>
      </w:hyperlink>
      <w:r w:rsidRPr="002F49E5">
        <w:rPr>
          <w:rFonts w:asciiTheme="minorHAnsi" w:hAnsiTheme="minorHAnsi" w:cs="Times New Roman"/>
          <w:sz w:val="25"/>
          <w:szCs w:val="25"/>
        </w:rPr>
        <w:t>. I promise not to lie about my academic work, to cheat, or to steal the words or ideas of others; nor will I help fellow students to violate the Code of Academic Honesty." Any student committing academic misconduct is reported to the College and placed on disciplinary probation or may be suspended or expelled (</w:t>
      </w:r>
      <w:hyperlink r:id="rId15" w:history="1">
        <w:r w:rsidRPr="002F49E5">
          <w:rPr>
            <w:rFonts w:asciiTheme="minorHAnsi" w:hAnsiTheme="minorHAnsi" w:cs="Times New Roman"/>
            <w:color w:val="026FA5"/>
            <w:sz w:val="25"/>
            <w:szCs w:val="25"/>
          </w:rPr>
          <w:t>CLAS Academic Policies Handbook</w:t>
        </w:r>
      </w:hyperlink>
      <w:r w:rsidRPr="002F49E5">
        <w:rPr>
          <w:rFonts w:asciiTheme="minorHAnsi" w:hAnsiTheme="minorHAnsi" w:cs="Times New Roman"/>
          <w:sz w:val="25"/>
          <w:szCs w:val="25"/>
        </w:rPr>
        <w:t>).</w:t>
      </w:r>
    </w:p>
    <w:p w14:paraId="00F448D8" w14:textId="77777777" w:rsidR="00217511" w:rsidRPr="002F49E5" w:rsidRDefault="00217511" w:rsidP="00217511">
      <w:pPr>
        <w:pStyle w:val="NoSpacing"/>
        <w:rPr>
          <w:rFonts w:asciiTheme="minorHAnsi" w:hAnsiTheme="minorHAnsi" w:cs="Times New Roman"/>
          <w:sz w:val="25"/>
          <w:szCs w:val="25"/>
        </w:rPr>
      </w:pPr>
    </w:p>
    <w:p w14:paraId="369B3B38" w14:textId="77777777" w:rsidR="00217511" w:rsidRPr="002F49E5" w:rsidRDefault="00217511" w:rsidP="00217511">
      <w:pPr>
        <w:pStyle w:val="NoSpacing"/>
        <w:rPr>
          <w:rFonts w:asciiTheme="minorHAnsi" w:hAnsiTheme="minorHAnsi" w:cs="Times New Roman"/>
          <w:b/>
          <w:sz w:val="25"/>
          <w:szCs w:val="25"/>
        </w:rPr>
      </w:pPr>
      <w:r w:rsidRPr="002F49E5">
        <w:rPr>
          <w:rFonts w:asciiTheme="minorHAnsi" w:hAnsiTheme="minorHAnsi" w:cs="Times New Roman"/>
          <w:b/>
          <w:sz w:val="25"/>
          <w:szCs w:val="25"/>
        </w:rPr>
        <w:t>CLAS Final Examination Policies</w:t>
      </w:r>
    </w:p>
    <w:p w14:paraId="7C3BA863" w14:textId="77777777" w:rsidR="00217511" w:rsidRPr="002F49E5" w:rsidRDefault="00217511" w:rsidP="00217511">
      <w:pPr>
        <w:pStyle w:val="NoSpacing"/>
        <w:rPr>
          <w:rFonts w:asciiTheme="minorHAnsi" w:hAnsiTheme="minorHAnsi" w:cs="Times New Roman"/>
          <w:sz w:val="25"/>
          <w:szCs w:val="25"/>
        </w:rPr>
      </w:pPr>
      <w:r w:rsidRPr="002F49E5">
        <w:rPr>
          <w:rFonts w:asciiTheme="minorHAnsi" w:hAnsiTheme="minorHAnsi" w:cs="Times New Roman"/>
          <w:sz w:val="25"/>
          <w:szCs w:val="25"/>
        </w:rPr>
        <w:t>The final examination schedule for each class is announced by the Registrar generally by the fifth week of classes. Final exams are offered only during the official final examination period. No exams of any kind are allowed during the last week of classes. All students should plan on being at the UI through the final examination period. Once the Registrar has announced the date, time, and location of each final exam, the complete schedule will be published on the Registrar's web site and will be shared with instructors and students. It is the student's responsibility to know the date, time, and place of a final exam.</w:t>
      </w:r>
    </w:p>
    <w:p w14:paraId="17B7C97D" w14:textId="77777777" w:rsidR="00217511" w:rsidRPr="002F49E5" w:rsidRDefault="00217511" w:rsidP="00217511">
      <w:pPr>
        <w:pStyle w:val="NoSpacing"/>
        <w:rPr>
          <w:rFonts w:asciiTheme="minorHAnsi" w:hAnsiTheme="minorHAnsi" w:cs="Times New Roman"/>
          <w:sz w:val="25"/>
          <w:szCs w:val="25"/>
        </w:rPr>
      </w:pPr>
    </w:p>
    <w:p w14:paraId="00B98D11" w14:textId="77777777" w:rsidR="00217511" w:rsidRPr="002F49E5" w:rsidRDefault="00217511" w:rsidP="00217511">
      <w:pPr>
        <w:pStyle w:val="NoSpacing"/>
        <w:rPr>
          <w:rFonts w:asciiTheme="minorHAnsi" w:hAnsiTheme="minorHAnsi" w:cs="Times New Roman"/>
          <w:b/>
          <w:sz w:val="25"/>
          <w:szCs w:val="25"/>
        </w:rPr>
      </w:pPr>
      <w:r w:rsidRPr="002F49E5">
        <w:rPr>
          <w:rFonts w:asciiTheme="minorHAnsi" w:hAnsiTheme="minorHAnsi" w:cs="Times New Roman"/>
          <w:b/>
          <w:sz w:val="25"/>
          <w:szCs w:val="25"/>
        </w:rPr>
        <w:t>Making a Suggestion or a Complaint</w:t>
      </w:r>
    </w:p>
    <w:p w14:paraId="696571AE" w14:textId="77777777" w:rsidR="00217511" w:rsidRPr="002F49E5" w:rsidRDefault="00217511" w:rsidP="00217511">
      <w:pPr>
        <w:pStyle w:val="NoSpacing"/>
        <w:rPr>
          <w:rFonts w:asciiTheme="minorHAnsi" w:hAnsiTheme="minorHAnsi" w:cs="Times New Roman"/>
          <w:sz w:val="25"/>
          <w:szCs w:val="25"/>
        </w:rPr>
      </w:pPr>
      <w:r w:rsidRPr="002F49E5">
        <w:rPr>
          <w:rFonts w:asciiTheme="minorHAnsi" w:hAnsiTheme="minorHAnsi" w:cs="Times New Roman"/>
          <w:sz w:val="25"/>
          <w:szCs w:val="25"/>
        </w:rPr>
        <w:t>Students with a suggestion or complaint should first visit with the instructor (and the course supervisor), and then with the departmental DEO. Complaints must be made within six months of the incident (CLAS</w:t>
      </w:r>
      <w:hyperlink r:id="rId16" w:history="1">
        <w:r w:rsidRPr="002F49E5">
          <w:rPr>
            <w:rFonts w:asciiTheme="minorHAnsi" w:hAnsiTheme="minorHAnsi" w:cs="Times New Roman"/>
            <w:color w:val="026FA5"/>
            <w:sz w:val="25"/>
            <w:szCs w:val="25"/>
          </w:rPr>
          <w:t xml:space="preserve"> Academic Policies Handbook</w:t>
        </w:r>
      </w:hyperlink>
      <w:r w:rsidRPr="002F49E5">
        <w:rPr>
          <w:rFonts w:asciiTheme="minorHAnsi" w:hAnsiTheme="minorHAnsi" w:cs="Times New Roman"/>
          <w:sz w:val="25"/>
          <w:szCs w:val="25"/>
        </w:rPr>
        <w:t>).</w:t>
      </w:r>
    </w:p>
    <w:p w14:paraId="73C71C5E" w14:textId="77777777" w:rsidR="00217511" w:rsidRPr="002F49E5" w:rsidRDefault="00217511" w:rsidP="00217511">
      <w:pPr>
        <w:pStyle w:val="NoSpacing"/>
        <w:rPr>
          <w:rFonts w:asciiTheme="minorHAnsi" w:hAnsiTheme="minorHAnsi" w:cs="Times New Roman"/>
          <w:sz w:val="25"/>
          <w:szCs w:val="25"/>
        </w:rPr>
      </w:pPr>
    </w:p>
    <w:p w14:paraId="389826A1" w14:textId="77777777" w:rsidR="00217511" w:rsidRPr="002F49E5" w:rsidRDefault="00217511" w:rsidP="00217511">
      <w:pPr>
        <w:pStyle w:val="NoSpacing"/>
        <w:rPr>
          <w:rFonts w:asciiTheme="minorHAnsi" w:hAnsiTheme="minorHAnsi" w:cs="Times New Roman"/>
          <w:b/>
          <w:sz w:val="25"/>
          <w:szCs w:val="25"/>
        </w:rPr>
      </w:pPr>
      <w:r w:rsidRPr="002F49E5">
        <w:rPr>
          <w:rFonts w:asciiTheme="minorHAnsi" w:hAnsiTheme="minorHAnsi" w:cs="Times New Roman"/>
          <w:b/>
          <w:sz w:val="25"/>
          <w:szCs w:val="25"/>
        </w:rPr>
        <w:t>Understanding Sexual Harassment</w:t>
      </w:r>
    </w:p>
    <w:p w14:paraId="400EB84B" w14:textId="77777777" w:rsidR="00217511" w:rsidRPr="002F49E5" w:rsidRDefault="00217511" w:rsidP="00217511">
      <w:pPr>
        <w:pStyle w:val="NoSpacing"/>
        <w:rPr>
          <w:rFonts w:asciiTheme="minorHAnsi" w:hAnsiTheme="minorHAnsi" w:cs="Times New Roman"/>
          <w:sz w:val="25"/>
          <w:szCs w:val="25"/>
        </w:rPr>
      </w:pPr>
      <w:r w:rsidRPr="002F49E5">
        <w:rPr>
          <w:rFonts w:asciiTheme="minorHAnsi" w:hAnsiTheme="minorHAnsi" w:cs="Times New Roman"/>
          <w:sz w:val="25"/>
          <w:szCs w:val="25"/>
        </w:rPr>
        <w:lastRenderedPageBreak/>
        <w:t xml:space="preserve">Sexual harassment subverts the mission of the University and threatens the well-being of students, faculty, and staff. All members of the UI community have a responsibility to uphold this mission and to contribute to a safe environment that enhances learning. Incidents of sexual harassment should be reported immediately. See the UI </w:t>
      </w:r>
      <w:hyperlink r:id="rId17" w:history="1">
        <w:r w:rsidRPr="002F49E5">
          <w:rPr>
            <w:rFonts w:asciiTheme="minorHAnsi" w:hAnsiTheme="minorHAnsi" w:cs="Times New Roman"/>
            <w:color w:val="026FA5"/>
            <w:sz w:val="25"/>
            <w:szCs w:val="25"/>
          </w:rPr>
          <w:t>Office of the Sexual Misconduct Response Coordinator</w:t>
        </w:r>
      </w:hyperlink>
      <w:r w:rsidRPr="002F49E5">
        <w:rPr>
          <w:rFonts w:asciiTheme="minorHAnsi" w:hAnsiTheme="minorHAnsi" w:cs="Times New Roman"/>
          <w:sz w:val="25"/>
          <w:szCs w:val="25"/>
        </w:rPr>
        <w:t xml:space="preserve"> for assistance, definitions, and the full University policy.</w:t>
      </w:r>
    </w:p>
    <w:p w14:paraId="0FC0EBDE" w14:textId="77777777" w:rsidR="00217511" w:rsidRPr="002F49E5" w:rsidRDefault="00217511" w:rsidP="00217511">
      <w:pPr>
        <w:pStyle w:val="NoSpacing"/>
        <w:rPr>
          <w:rFonts w:asciiTheme="minorHAnsi" w:hAnsiTheme="minorHAnsi" w:cs="Times New Roman"/>
          <w:sz w:val="25"/>
          <w:szCs w:val="25"/>
        </w:rPr>
      </w:pPr>
    </w:p>
    <w:p w14:paraId="77255639" w14:textId="77777777" w:rsidR="00217511" w:rsidRPr="002F49E5" w:rsidRDefault="00217511" w:rsidP="00217511">
      <w:pPr>
        <w:pStyle w:val="NoSpacing"/>
        <w:rPr>
          <w:rFonts w:asciiTheme="minorHAnsi" w:hAnsiTheme="minorHAnsi" w:cs="Times New Roman"/>
          <w:b/>
          <w:sz w:val="25"/>
          <w:szCs w:val="25"/>
        </w:rPr>
      </w:pPr>
      <w:r w:rsidRPr="002F49E5">
        <w:rPr>
          <w:rFonts w:asciiTheme="minorHAnsi" w:hAnsiTheme="minorHAnsi" w:cs="Times New Roman"/>
          <w:b/>
          <w:sz w:val="25"/>
          <w:szCs w:val="25"/>
        </w:rPr>
        <w:t>Reacting Safely to Severe Weather</w:t>
      </w:r>
    </w:p>
    <w:p w14:paraId="6E69B9D9" w14:textId="77777777" w:rsidR="00217511" w:rsidRPr="002F49E5" w:rsidRDefault="00217511" w:rsidP="00217511">
      <w:pPr>
        <w:pStyle w:val="NoSpacing"/>
        <w:rPr>
          <w:rFonts w:asciiTheme="minorHAnsi" w:hAnsiTheme="minorHAnsi" w:cs="Times New Roman"/>
          <w:sz w:val="25"/>
          <w:szCs w:val="25"/>
        </w:rPr>
      </w:pPr>
      <w:r w:rsidRPr="002F49E5">
        <w:rPr>
          <w:rFonts w:asciiTheme="minorHAnsi" w:hAnsiTheme="minorHAnsi" w:cs="Times New Roman"/>
          <w:sz w:val="25"/>
          <w:szCs w:val="25"/>
        </w:rPr>
        <w:t xml:space="preserve">In severe weather, class members should seek appropriate shelter immediately, leaving the classroom if necessary. The class will continue if possible when the event is over. For more information on Hawk Alert and the siren warning system, visit the </w:t>
      </w:r>
      <w:hyperlink r:id="rId18" w:history="1">
        <w:r w:rsidRPr="002F49E5">
          <w:rPr>
            <w:rFonts w:asciiTheme="minorHAnsi" w:hAnsiTheme="minorHAnsi" w:cs="Times New Roman"/>
            <w:color w:val="026FA5"/>
            <w:sz w:val="25"/>
            <w:szCs w:val="25"/>
          </w:rPr>
          <w:t>Department of Public Safety website</w:t>
        </w:r>
      </w:hyperlink>
      <w:r w:rsidRPr="002F49E5">
        <w:rPr>
          <w:rFonts w:asciiTheme="minorHAnsi" w:hAnsiTheme="minorHAnsi" w:cs="Times New Roman"/>
          <w:sz w:val="25"/>
          <w:szCs w:val="25"/>
        </w:rPr>
        <w:t>.</w:t>
      </w:r>
    </w:p>
    <w:p w14:paraId="690B9E75" w14:textId="77777777" w:rsidR="00217511" w:rsidRPr="002F49E5" w:rsidRDefault="00217511" w:rsidP="00217511">
      <w:pPr>
        <w:spacing w:after="360" w:line="352" w:lineRule="atLeast"/>
        <w:rPr>
          <w:rFonts w:asciiTheme="minorHAnsi" w:eastAsia="Times New Roman" w:hAnsiTheme="minorHAnsi" w:cs="Times New Roman"/>
          <w:color w:val="313131"/>
          <w:sz w:val="25"/>
          <w:szCs w:val="25"/>
        </w:rPr>
      </w:pPr>
      <w:r w:rsidRPr="002F49E5">
        <w:rPr>
          <w:rFonts w:asciiTheme="minorHAnsi" w:eastAsia="Times New Roman" w:hAnsiTheme="minorHAnsi" w:cs="Times New Roman"/>
          <w:color w:val="313131"/>
          <w:sz w:val="25"/>
          <w:szCs w:val="25"/>
        </w:rPr>
        <w:t> </w:t>
      </w:r>
    </w:p>
    <w:sectPr w:rsidR="00217511" w:rsidRPr="002F49E5" w:rsidSect="00E873BC">
      <w:footerReference w:type="default" r:id="rId19"/>
      <w:pgSz w:w="12240" w:h="15840" w:code="1"/>
      <w:pgMar w:top="1296"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428DD" w14:textId="77777777" w:rsidR="00575FE4" w:rsidRDefault="00575FE4" w:rsidP="003D3298">
      <w:r>
        <w:separator/>
      </w:r>
    </w:p>
  </w:endnote>
  <w:endnote w:type="continuationSeparator" w:id="0">
    <w:p w14:paraId="1F2FCC6E" w14:textId="77777777" w:rsidR="00575FE4" w:rsidRDefault="00575FE4" w:rsidP="003D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enSansSemi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503415"/>
      <w:docPartObj>
        <w:docPartGallery w:val="Page Numbers (Bottom of Page)"/>
        <w:docPartUnique/>
      </w:docPartObj>
    </w:sdtPr>
    <w:sdtEndPr>
      <w:rPr>
        <w:noProof/>
      </w:rPr>
    </w:sdtEndPr>
    <w:sdtContent>
      <w:p w14:paraId="47081480" w14:textId="77777777" w:rsidR="000330BC" w:rsidRDefault="00575FBB">
        <w:pPr>
          <w:pStyle w:val="Footer"/>
          <w:jc w:val="center"/>
        </w:pPr>
        <w:r>
          <w:fldChar w:fldCharType="begin"/>
        </w:r>
        <w:r w:rsidR="000330BC">
          <w:instrText xml:space="preserve"> PAGE   \* MERGEFORMAT </w:instrText>
        </w:r>
        <w:r>
          <w:fldChar w:fldCharType="separate"/>
        </w:r>
        <w:r w:rsidR="00937970">
          <w:rPr>
            <w:noProof/>
          </w:rPr>
          <w:t>6</w:t>
        </w:r>
        <w:r>
          <w:rPr>
            <w:noProof/>
          </w:rPr>
          <w:fldChar w:fldCharType="end"/>
        </w:r>
      </w:p>
    </w:sdtContent>
  </w:sdt>
  <w:p w14:paraId="1C075AA7" w14:textId="77777777" w:rsidR="000330BC" w:rsidRDefault="00033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AEC9B" w14:textId="77777777" w:rsidR="00575FE4" w:rsidRDefault="00575FE4" w:rsidP="003D3298">
      <w:r>
        <w:separator/>
      </w:r>
    </w:p>
  </w:footnote>
  <w:footnote w:type="continuationSeparator" w:id="0">
    <w:p w14:paraId="7EBD0532" w14:textId="77777777" w:rsidR="00575FE4" w:rsidRDefault="00575FE4" w:rsidP="003D3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90301"/>
    <w:multiLevelType w:val="hybridMultilevel"/>
    <w:tmpl w:val="E8BE3F84"/>
    <w:lvl w:ilvl="0" w:tplc="DE4248EC">
      <w:start w:val="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F0E7C"/>
    <w:multiLevelType w:val="hybridMultilevel"/>
    <w:tmpl w:val="7F4ABDE0"/>
    <w:lvl w:ilvl="0" w:tplc="ECBA2978">
      <w:start w:val="1"/>
      <w:numFmt w:val="decimal"/>
      <w:lvlText w:val="%1."/>
      <w:lvlJc w:val="left"/>
      <w:pPr>
        <w:ind w:left="0" w:hanging="360"/>
      </w:pPr>
      <w:rPr>
        <w:rFonts w:asciiTheme="minorHAnsi" w:eastAsia="Times New Roman" w:hAnsiTheme="minorHAnsi" w:cs="Times New Roman"/>
        <w:sz w:val="25"/>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1945E28"/>
    <w:multiLevelType w:val="hybridMultilevel"/>
    <w:tmpl w:val="E83CD3A8"/>
    <w:lvl w:ilvl="0" w:tplc="AB960DE2">
      <w:start w:val="2"/>
      <w:numFmt w:val="decimal"/>
      <w:lvlText w:val="%1."/>
      <w:lvlJc w:val="left"/>
      <w:pPr>
        <w:ind w:left="420" w:hanging="360"/>
      </w:pPr>
      <w:rPr>
        <w:rFonts w:cs="Ari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33D94132"/>
    <w:multiLevelType w:val="hybridMultilevel"/>
    <w:tmpl w:val="A712F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A536A3"/>
    <w:multiLevelType w:val="multilevel"/>
    <w:tmpl w:val="ACE4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736697"/>
    <w:multiLevelType w:val="multilevel"/>
    <w:tmpl w:val="0748D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2B"/>
    <w:rsid w:val="000330BC"/>
    <w:rsid w:val="00045F06"/>
    <w:rsid w:val="00052A8F"/>
    <w:rsid w:val="000A05EC"/>
    <w:rsid w:val="000E32F1"/>
    <w:rsid w:val="000E508E"/>
    <w:rsid w:val="000E738B"/>
    <w:rsid w:val="00112BDA"/>
    <w:rsid w:val="00115C3D"/>
    <w:rsid w:val="00133763"/>
    <w:rsid w:val="00155478"/>
    <w:rsid w:val="00162F1B"/>
    <w:rsid w:val="0018068D"/>
    <w:rsid w:val="0018361A"/>
    <w:rsid w:val="001D47E7"/>
    <w:rsid w:val="001D6322"/>
    <w:rsid w:val="001E6CEA"/>
    <w:rsid w:val="002007DD"/>
    <w:rsid w:val="002146DF"/>
    <w:rsid w:val="00217511"/>
    <w:rsid w:val="00237976"/>
    <w:rsid w:val="00247460"/>
    <w:rsid w:val="00260FC5"/>
    <w:rsid w:val="002614BA"/>
    <w:rsid w:val="002715E9"/>
    <w:rsid w:val="0028490A"/>
    <w:rsid w:val="0028737A"/>
    <w:rsid w:val="002A165B"/>
    <w:rsid w:val="002F49E5"/>
    <w:rsid w:val="002F56CD"/>
    <w:rsid w:val="003030B1"/>
    <w:rsid w:val="0034435A"/>
    <w:rsid w:val="00346FA1"/>
    <w:rsid w:val="00363567"/>
    <w:rsid w:val="00385832"/>
    <w:rsid w:val="003B2F22"/>
    <w:rsid w:val="003C2135"/>
    <w:rsid w:val="003D3298"/>
    <w:rsid w:val="003D3E93"/>
    <w:rsid w:val="003D7D23"/>
    <w:rsid w:val="003F0FB2"/>
    <w:rsid w:val="003F1199"/>
    <w:rsid w:val="003F7379"/>
    <w:rsid w:val="00404266"/>
    <w:rsid w:val="00430F2B"/>
    <w:rsid w:val="004A7798"/>
    <w:rsid w:val="004C2B09"/>
    <w:rsid w:val="004C2B1D"/>
    <w:rsid w:val="004E1B67"/>
    <w:rsid w:val="00507A34"/>
    <w:rsid w:val="00575FBB"/>
    <w:rsid w:val="00575FE4"/>
    <w:rsid w:val="005C7451"/>
    <w:rsid w:val="0061355C"/>
    <w:rsid w:val="00615B3B"/>
    <w:rsid w:val="006415BD"/>
    <w:rsid w:val="00641C48"/>
    <w:rsid w:val="0064483A"/>
    <w:rsid w:val="00667F4E"/>
    <w:rsid w:val="006871A0"/>
    <w:rsid w:val="00687731"/>
    <w:rsid w:val="006D1676"/>
    <w:rsid w:val="006D4415"/>
    <w:rsid w:val="00740612"/>
    <w:rsid w:val="007C6162"/>
    <w:rsid w:val="007C7D19"/>
    <w:rsid w:val="007D6FCF"/>
    <w:rsid w:val="007D7484"/>
    <w:rsid w:val="007F059D"/>
    <w:rsid w:val="008154EB"/>
    <w:rsid w:val="0083218D"/>
    <w:rsid w:val="00836B22"/>
    <w:rsid w:val="00865560"/>
    <w:rsid w:val="008A0612"/>
    <w:rsid w:val="008A357B"/>
    <w:rsid w:val="008B5796"/>
    <w:rsid w:val="008D0BA2"/>
    <w:rsid w:val="008E3F16"/>
    <w:rsid w:val="00911FAF"/>
    <w:rsid w:val="0092250A"/>
    <w:rsid w:val="00937970"/>
    <w:rsid w:val="00976575"/>
    <w:rsid w:val="00983683"/>
    <w:rsid w:val="009843E9"/>
    <w:rsid w:val="0099115A"/>
    <w:rsid w:val="009D7E37"/>
    <w:rsid w:val="009F7E60"/>
    <w:rsid w:val="00A129AF"/>
    <w:rsid w:val="00A42D27"/>
    <w:rsid w:val="00A44B28"/>
    <w:rsid w:val="00A61B53"/>
    <w:rsid w:val="00A73B15"/>
    <w:rsid w:val="00A810B5"/>
    <w:rsid w:val="00AC4B0F"/>
    <w:rsid w:val="00B405A8"/>
    <w:rsid w:val="00B66D34"/>
    <w:rsid w:val="00BA1546"/>
    <w:rsid w:val="00BC3ED3"/>
    <w:rsid w:val="00BD5E7E"/>
    <w:rsid w:val="00BD6971"/>
    <w:rsid w:val="00BF6758"/>
    <w:rsid w:val="00C26A35"/>
    <w:rsid w:val="00C32F49"/>
    <w:rsid w:val="00C42344"/>
    <w:rsid w:val="00C53C00"/>
    <w:rsid w:val="00C96778"/>
    <w:rsid w:val="00CA218C"/>
    <w:rsid w:val="00CB4C42"/>
    <w:rsid w:val="00CD060F"/>
    <w:rsid w:val="00CD62C8"/>
    <w:rsid w:val="00CD7D32"/>
    <w:rsid w:val="00D02AA4"/>
    <w:rsid w:val="00D115BA"/>
    <w:rsid w:val="00D16E49"/>
    <w:rsid w:val="00D3664A"/>
    <w:rsid w:val="00D713B6"/>
    <w:rsid w:val="00DA402B"/>
    <w:rsid w:val="00DD6CD4"/>
    <w:rsid w:val="00DF4C1D"/>
    <w:rsid w:val="00E15C7B"/>
    <w:rsid w:val="00E31F0F"/>
    <w:rsid w:val="00E873BC"/>
    <w:rsid w:val="00EF3823"/>
    <w:rsid w:val="00F34406"/>
    <w:rsid w:val="00F53372"/>
    <w:rsid w:val="00F61ECB"/>
    <w:rsid w:val="00F66F08"/>
    <w:rsid w:val="00F70B19"/>
    <w:rsid w:val="00F95005"/>
    <w:rsid w:val="00FD5E0B"/>
    <w:rsid w:val="00FF3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15234"/>
  <w15:docId w15:val="{9D0C434E-6F9A-48CB-A2A5-1774A9BC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612"/>
  </w:style>
  <w:style w:type="paragraph" w:styleId="Heading1">
    <w:name w:val="heading 1"/>
    <w:basedOn w:val="Normal"/>
    <w:next w:val="Normal"/>
    <w:link w:val="Heading1Char"/>
    <w:uiPriority w:val="9"/>
    <w:qFormat/>
    <w:rsid w:val="00C53C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3C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30F2B"/>
    <w:pPr>
      <w:spacing w:after="225" w:line="276" w:lineRule="atLeast"/>
      <w:outlineLvl w:val="2"/>
    </w:pPr>
    <w:rPr>
      <w:rFonts w:ascii="OpenSansSemibold" w:eastAsia="Times New Roman" w:hAnsi="OpenSansSemibold" w:cs="Times New Roman"/>
      <w:color w:val="646464"/>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0F2B"/>
    <w:rPr>
      <w:rFonts w:ascii="OpenSansSemibold" w:eastAsia="Times New Roman" w:hAnsi="OpenSansSemibold" w:cs="Times New Roman"/>
      <w:color w:val="646464"/>
      <w:sz w:val="34"/>
      <w:szCs w:val="34"/>
    </w:rPr>
  </w:style>
  <w:style w:type="character" w:styleId="Emphasis">
    <w:name w:val="Emphasis"/>
    <w:basedOn w:val="DefaultParagraphFont"/>
    <w:uiPriority w:val="20"/>
    <w:qFormat/>
    <w:rsid w:val="00430F2B"/>
    <w:rPr>
      <w:i/>
      <w:iCs/>
    </w:rPr>
  </w:style>
  <w:style w:type="paragraph" w:styleId="NormalWeb">
    <w:name w:val="Normal (Web)"/>
    <w:basedOn w:val="Normal"/>
    <w:uiPriority w:val="99"/>
    <w:unhideWhenUsed/>
    <w:rsid w:val="0097657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76575"/>
    <w:rPr>
      <w:b/>
      <w:bCs/>
    </w:rPr>
  </w:style>
  <w:style w:type="paragraph" w:styleId="Header">
    <w:name w:val="header"/>
    <w:basedOn w:val="Normal"/>
    <w:link w:val="HeaderChar"/>
    <w:uiPriority w:val="99"/>
    <w:unhideWhenUsed/>
    <w:rsid w:val="003D3298"/>
    <w:pPr>
      <w:tabs>
        <w:tab w:val="center" w:pos="4680"/>
        <w:tab w:val="right" w:pos="9360"/>
      </w:tabs>
    </w:pPr>
  </w:style>
  <w:style w:type="character" w:customStyle="1" w:styleId="HeaderChar">
    <w:name w:val="Header Char"/>
    <w:basedOn w:val="DefaultParagraphFont"/>
    <w:link w:val="Header"/>
    <w:uiPriority w:val="99"/>
    <w:rsid w:val="003D3298"/>
  </w:style>
  <w:style w:type="paragraph" w:styleId="Footer">
    <w:name w:val="footer"/>
    <w:basedOn w:val="Normal"/>
    <w:link w:val="FooterChar"/>
    <w:uiPriority w:val="99"/>
    <w:unhideWhenUsed/>
    <w:rsid w:val="003D3298"/>
    <w:pPr>
      <w:tabs>
        <w:tab w:val="center" w:pos="4680"/>
        <w:tab w:val="right" w:pos="9360"/>
      </w:tabs>
    </w:pPr>
  </w:style>
  <w:style w:type="character" w:customStyle="1" w:styleId="FooterChar">
    <w:name w:val="Footer Char"/>
    <w:basedOn w:val="DefaultParagraphFont"/>
    <w:link w:val="Footer"/>
    <w:uiPriority w:val="99"/>
    <w:rsid w:val="003D3298"/>
  </w:style>
  <w:style w:type="paragraph" w:styleId="BalloonText">
    <w:name w:val="Balloon Text"/>
    <w:basedOn w:val="Normal"/>
    <w:link w:val="BalloonTextChar"/>
    <w:uiPriority w:val="99"/>
    <w:semiHidden/>
    <w:unhideWhenUsed/>
    <w:rsid w:val="003D3298"/>
    <w:rPr>
      <w:rFonts w:ascii="Tahoma" w:hAnsi="Tahoma" w:cs="Tahoma"/>
      <w:sz w:val="16"/>
      <w:szCs w:val="16"/>
    </w:rPr>
  </w:style>
  <w:style w:type="character" w:customStyle="1" w:styleId="BalloonTextChar">
    <w:name w:val="Balloon Text Char"/>
    <w:basedOn w:val="DefaultParagraphFont"/>
    <w:link w:val="BalloonText"/>
    <w:uiPriority w:val="99"/>
    <w:semiHidden/>
    <w:rsid w:val="003D3298"/>
    <w:rPr>
      <w:rFonts w:ascii="Tahoma" w:hAnsi="Tahoma" w:cs="Tahoma"/>
      <w:sz w:val="16"/>
      <w:szCs w:val="16"/>
    </w:rPr>
  </w:style>
  <w:style w:type="character" w:styleId="Hyperlink">
    <w:name w:val="Hyperlink"/>
    <w:basedOn w:val="DefaultParagraphFont"/>
    <w:uiPriority w:val="99"/>
    <w:unhideWhenUsed/>
    <w:rsid w:val="00FD5E0B"/>
    <w:rPr>
      <w:color w:val="0000FF" w:themeColor="hyperlink"/>
      <w:u w:val="single"/>
    </w:rPr>
  </w:style>
  <w:style w:type="character" w:customStyle="1" w:styleId="Heading1Char">
    <w:name w:val="Heading 1 Char"/>
    <w:basedOn w:val="DefaultParagraphFont"/>
    <w:link w:val="Heading1"/>
    <w:uiPriority w:val="9"/>
    <w:rsid w:val="00C53C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3C0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17511"/>
  </w:style>
  <w:style w:type="paragraph" w:customStyle="1" w:styleId="Default">
    <w:name w:val="Default"/>
    <w:rsid w:val="007D7484"/>
    <w:pPr>
      <w:autoSpaceDE w:val="0"/>
      <w:autoSpaceDN w:val="0"/>
      <w:adjustRightInd w:val="0"/>
    </w:pPr>
    <w:rPr>
      <w:color w:val="000000"/>
    </w:rPr>
  </w:style>
  <w:style w:type="table" w:customStyle="1" w:styleId="PlainTable11">
    <w:name w:val="Plain Table 11"/>
    <w:basedOn w:val="TableNormal"/>
    <w:uiPriority w:val="41"/>
    <w:rsid w:val="00346FA1"/>
    <w:rPr>
      <w:rFonts w:ascii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641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8154">
      <w:bodyDiv w:val="1"/>
      <w:marLeft w:val="0"/>
      <w:marRight w:val="0"/>
      <w:marTop w:val="0"/>
      <w:marBottom w:val="0"/>
      <w:divBdr>
        <w:top w:val="none" w:sz="0" w:space="0" w:color="auto"/>
        <w:left w:val="none" w:sz="0" w:space="0" w:color="auto"/>
        <w:bottom w:val="none" w:sz="0" w:space="0" w:color="auto"/>
        <w:right w:val="none" w:sz="0" w:space="0" w:color="auto"/>
      </w:divBdr>
      <w:divsChild>
        <w:div w:id="601767340">
          <w:marLeft w:val="0"/>
          <w:marRight w:val="0"/>
          <w:marTop w:val="0"/>
          <w:marBottom w:val="0"/>
          <w:divBdr>
            <w:top w:val="none" w:sz="0" w:space="0" w:color="auto"/>
            <w:left w:val="none" w:sz="0" w:space="0" w:color="auto"/>
            <w:bottom w:val="none" w:sz="0" w:space="0" w:color="auto"/>
            <w:right w:val="none" w:sz="0" w:space="0" w:color="auto"/>
          </w:divBdr>
          <w:divsChild>
            <w:div w:id="1511217299">
              <w:marLeft w:val="0"/>
              <w:marRight w:val="150"/>
              <w:marTop w:val="0"/>
              <w:marBottom w:val="0"/>
              <w:divBdr>
                <w:top w:val="single" w:sz="12" w:space="15" w:color="999999"/>
                <w:left w:val="none" w:sz="0" w:space="0" w:color="auto"/>
                <w:bottom w:val="none" w:sz="0" w:space="0" w:color="auto"/>
                <w:right w:val="none" w:sz="0" w:space="0" w:color="auto"/>
              </w:divBdr>
              <w:divsChild>
                <w:div w:id="348875189">
                  <w:marLeft w:val="0"/>
                  <w:marRight w:val="0"/>
                  <w:marTop w:val="0"/>
                  <w:marBottom w:val="0"/>
                  <w:divBdr>
                    <w:top w:val="none" w:sz="0" w:space="0" w:color="auto"/>
                    <w:left w:val="none" w:sz="0" w:space="0" w:color="auto"/>
                    <w:bottom w:val="none" w:sz="0" w:space="0" w:color="auto"/>
                    <w:right w:val="none" w:sz="0" w:space="0" w:color="auto"/>
                  </w:divBdr>
                  <w:divsChild>
                    <w:div w:id="1150559148">
                      <w:marLeft w:val="0"/>
                      <w:marRight w:val="0"/>
                      <w:marTop w:val="0"/>
                      <w:marBottom w:val="0"/>
                      <w:divBdr>
                        <w:top w:val="none" w:sz="0" w:space="0" w:color="auto"/>
                        <w:left w:val="none" w:sz="0" w:space="0" w:color="auto"/>
                        <w:bottom w:val="none" w:sz="0" w:space="0" w:color="auto"/>
                        <w:right w:val="none" w:sz="0" w:space="0" w:color="auto"/>
                      </w:divBdr>
                      <w:divsChild>
                        <w:div w:id="1429959790">
                          <w:marLeft w:val="0"/>
                          <w:marRight w:val="0"/>
                          <w:marTop w:val="0"/>
                          <w:marBottom w:val="0"/>
                          <w:divBdr>
                            <w:top w:val="none" w:sz="0" w:space="0" w:color="auto"/>
                            <w:left w:val="none" w:sz="0" w:space="0" w:color="auto"/>
                            <w:bottom w:val="none" w:sz="0" w:space="0" w:color="auto"/>
                            <w:right w:val="none" w:sz="0" w:space="0" w:color="auto"/>
                          </w:divBdr>
                          <w:divsChild>
                            <w:div w:id="1338725648">
                              <w:marLeft w:val="0"/>
                              <w:marRight w:val="0"/>
                              <w:marTop w:val="0"/>
                              <w:marBottom w:val="0"/>
                              <w:divBdr>
                                <w:top w:val="none" w:sz="0" w:space="0" w:color="auto"/>
                                <w:left w:val="none" w:sz="0" w:space="0" w:color="auto"/>
                                <w:bottom w:val="none" w:sz="0" w:space="0" w:color="auto"/>
                                <w:right w:val="none" w:sz="0" w:space="0" w:color="auto"/>
                              </w:divBdr>
                              <w:divsChild>
                                <w:div w:id="217473456">
                                  <w:marLeft w:val="0"/>
                                  <w:marRight w:val="0"/>
                                  <w:marTop w:val="0"/>
                                  <w:marBottom w:val="0"/>
                                  <w:divBdr>
                                    <w:top w:val="none" w:sz="0" w:space="0" w:color="auto"/>
                                    <w:left w:val="none" w:sz="0" w:space="0" w:color="auto"/>
                                    <w:bottom w:val="none" w:sz="0" w:space="0" w:color="auto"/>
                                    <w:right w:val="none" w:sz="0" w:space="0" w:color="auto"/>
                                  </w:divBdr>
                                  <w:divsChild>
                                    <w:div w:id="1981572694">
                                      <w:marLeft w:val="0"/>
                                      <w:marRight w:val="0"/>
                                      <w:marTop w:val="0"/>
                                      <w:marBottom w:val="0"/>
                                      <w:divBdr>
                                        <w:top w:val="none" w:sz="0" w:space="0" w:color="auto"/>
                                        <w:left w:val="none" w:sz="0" w:space="0" w:color="auto"/>
                                        <w:bottom w:val="none" w:sz="0" w:space="0" w:color="auto"/>
                                        <w:right w:val="none" w:sz="0" w:space="0" w:color="auto"/>
                                      </w:divBdr>
                                      <w:divsChild>
                                        <w:div w:id="1302880082">
                                          <w:marLeft w:val="0"/>
                                          <w:marRight w:val="0"/>
                                          <w:marTop w:val="0"/>
                                          <w:marBottom w:val="0"/>
                                          <w:divBdr>
                                            <w:top w:val="none" w:sz="0" w:space="0" w:color="auto"/>
                                            <w:left w:val="none" w:sz="0" w:space="0" w:color="auto"/>
                                            <w:bottom w:val="none" w:sz="0" w:space="0" w:color="auto"/>
                                            <w:right w:val="none" w:sz="0" w:space="0" w:color="auto"/>
                                          </w:divBdr>
                                          <w:divsChild>
                                            <w:div w:id="9386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647560">
      <w:bodyDiv w:val="1"/>
      <w:marLeft w:val="0"/>
      <w:marRight w:val="0"/>
      <w:marTop w:val="0"/>
      <w:marBottom w:val="0"/>
      <w:divBdr>
        <w:top w:val="none" w:sz="0" w:space="0" w:color="auto"/>
        <w:left w:val="none" w:sz="0" w:space="0" w:color="auto"/>
        <w:bottom w:val="none" w:sz="0" w:space="0" w:color="auto"/>
        <w:right w:val="none" w:sz="0" w:space="0" w:color="auto"/>
      </w:divBdr>
      <w:divsChild>
        <w:div w:id="1881284307">
          <w:marLeft w:val="0"/>
          <w:marRight w:val="0"/>
          <w:marTop w:val="0"/>
          <w:marBottom w:val="0"/>
          <w:divBdr>
            <w:top w:val="none" w:sz="0" w:space="0" w:color="auto"/>
            <w:left w:val="none" w:sz="0" w:space="0" w:color="auto"/>
            <w:bottom w:val="none" w:sz="0" w:space="0" w:color="auto"/>
            <w:right w:val="none" w:sz="0" w:space="0" w:color="auto"/>
          </w:divBdr>
          <w:divsChild>
            <w:div w:id="669212088">
              <w:marLeft w:val="0"/>
              <w:marRight w:val="150"/>
              <w:marTop w:val="0"/>
              <w:marBottom w:val="0"/>
              <w:divBdr>
                <w:top w:val="none" w:sz="0" w:space="0" w:color="auto"/>
                <w:left w:val="none" w:sz="0" w:space="0" w:color="auto"/>
                <w:bottom w:val="none" w:sz="0" w:space="0" w:color="auto"/>
                <w:right w:val="none" w:sz="0" w:space="0" w:color="auto"/>
              </w:divBdr>
              <w:divsChild>
                <w:div w:id="1448500548">
                  <w:marLeft w:val="0"/>
                  <w:marRight w:val="0"/>
                  <w:marTop w:val="0"/>
                  <w:marBottom w:val="0"/>
                  <w:divBdr>
                    <w:top w:val="none" w:sz="0" w:space="0" w:color="auto"/>
                    <w:left w:val="none" w:sz="0" w:space="0" w:color="auto"/>
                    <w:bottom w:val="none" w:sz="0" w:space="0" w:color="auto"/>
                    <w:right w:val="none" w:sz="0" w:space="0" w:color="auto"/>
                  </w:divBdr>
                  <w:divsChild>
                    <w:div w:id="1497648309">
                      <w:marLeft w:val="0"/>
                      <w:marRight w:val="0"/>
                      <w:marTop w:val="0"/>
                      <w:marBottom w:val="0"/>
                      <w:divBdr>
                        <w:top w:val="none" w:sz="0" w:space="0" w:color="auto"/>
                        <w:left w:val="none" w:sz="0" w:space="0" w:color="auto"/>
                        <w:bottom w:val="none" w:sz="0" w:space="0" w:color="auto"/>
                        <w:right w:val="none" w:sz="0" w:space="0" w:color="auto"/>
                      </w:divBdr>
                      <w:divsChild>
                        <w:div w:id="1596010301">
                          <w:marLeft w:val="0"/>
                          <w:marRight w:val="0"/>
                          <w:marTop w:val="0"/>
                          <w:marBottom w:val="0"/>
                          <w:divBdr>
                            <w:top w:val="none" w:sz="0" w:space="0" w:color="auto"/>
                            <w:left w:val="none" w:sz="0" w:space="0" w:color="auto"/>
                            <w:bottom w:val="none" w:sz="0" w:space="0" w:color="auto"/>
                            <w:right w:val="none" w:sz="0" w:space="0" w:color="auto"/>
                          </w:divBdr>
                          <w:divsChild>
                            <w:div w:id="1631132429">
                              <w:marLeft w:val="0"/>
                              <w:marRight w:val="0"/>
                              <w:marTop w:val="0"/>
                              <w:marBottom w:val="0"/>
                              <w:divBdr>
                                <w:top w:val="none" w:sz="0" w:space="0" w:color="auto"/>
                                <w:left w:val="none" w:sz="0" w:space="0" w:color="auto"/>
                                <w:bottom w:val="none" w:sz="0" w:space="0" w:color="auto"/>
                                <w:right w:val="none" w:sz="0" w:space="0" w:color="auto"/>
                              </w:divBdr>
                              <w:divsChild>
                                <w:div w:id="805902040">
                                  <w:marLeft w:val="0"/>
                                  <w:marRight w:val="0"/>
                                  <w:marTop w:val="0"/>
                                  <w:marBottom w:val="0"/>
                                  <w:divBdr>
                                    <w:top w:val="none" w:sz="0" w:space="0" w:color="auto"/>
                                    <w:left w:val="none" w:sz="0" w:space="0" w:color="auto"/>
                                    <w:bottom w:val="none" w:sz="0" w:space="0" w:color="auto"/>
                                    <w:right w:val="none" w:sz="0" w:space="0" w:color="auto"/>
                                  </w:divBdr>
                                  <w:divsChild>
                                    <w:div w:id="200091318">
                                      <w:marLeft w:val="0"/>
                                      <w:marRight w:val="0"/>
                                      <w:marTop w:val="0"/>
                                      <w:marBottom w:val="0"/>
                                      <w:divBdr>
                                        <w:top w:val="none" w:sz="0" w:space="0" w:color="auto"/>
                                        <w:left w:val="none" w:sz="0" w:space="0" w:color="auto"/>
                                        <w:bottom w:val="none" w:sz="0" w:space="0" w:color="auto"/>
                                        <w:right w:val="none" w:sz="0" w:space="0" w:color="auto"/>
                                      </w:divBdr>
                                      <w:divsChild>
                                        <w:div w:id="882327473">
                                          <w:marLeft w:val="0"/>
                                          <w:marRight w:val="0"/>
                                          <w:marTop w:val="0"/>
                                          <w:marBottom w:val="0"/>
                                          <w:divBdr>
                                            <w:top w:val="none" w:sz="0" w:space="0" w:color="auto"/>
                                            <w:left w:val="none" w:sz="0" w:space="0" w:color="auto"/>
                                            <w:bottom w:val="none" w:sz="0" w:space="0" w:color="auto"/>
                                            <w:right w:val="none" w:sz="0" w:space="0" w:color="auto"/>
                                          </w:divBdr>
                                          <w:divsChild>
                                            <w:div w:id="16039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450158">
      <w:bodyDiv w:val="1"/>
      <w:marLeft w:val="0"/>
      <w:marRight w:val="0"/>
      <w:marTop w:val="0"/>
      <w:marBottom w:val="0"/>
      <w:divBdr>
        <w:top w:val="none" w:sz="0" w:space="0" w:color="auto"/>
        <w:left w:val="none" w:sz="0" w:space="0" w:color="auto"/>
        <w:bottom w:val="none" w:sz="0" w:space="0" w:color="auto"/>
        <w:right w:val="none" w:sz="0" w:space="0" w:color="auto"/>
      </w:divBdr>
    </w:div>
    <w:div w:id="1001160571">
      <w:bodyDiv w:val="1"/>
      <w:marLeft w:val="0"/>
      <w:marRight w:val="0"/>
      <w:marTop w:val="0"/>
      <w:marBottom w:val="0"/>
      <w:divBdr>
        <w:top w:val="none" w:sz="0" w:space="0" w:color="auto"/>
        <w:left w:val="none" w:sz="0" w:space="0" w:color="auto"/>
        <w:bottom w:val="none" w:sz="0" w:space="0" w:color="auto"/>
        <w:right w:val="none" w:sz="0" w:space="0" w:color="auto"/>
      </w:divBdr>
      <w:divsChild>
        <w:div w:id="2033919667">
          <w:marLeft w:val="0"/>
          <w:marRight w:val="0"/>
          <w:marTop w:val="0"/>
          <w:marBottom w:val="0"/>
          <w:divBdr>
            <w:top w:val="none" w:sz="0" w:space="0" w:color="auto"/>
            <w:left w:val="none" w:sz="0" w:space="0" w:color="auto"/>
            <w:bottom w:val="none" w:sz="0" w:space="0" w:color="auto"/>
            <w:right w:val="none" w:sz="0" w:space="0" w:color="auto"/>
          </w:divBdr>
          <w:divsChild>
            <w:div w:id="1550343788">
              <w:marLeft w:val="0"/>
              <w:marRight w:val="0"/>
              <w:marTop w:val="0"/>
              <w:marBottom w:val="0"/>
              <w:divBdr>
                <w:top w:val="none" w:sz="0" w:space="0" w:color="auto"/>
                <w:left w:val="none" w:sz="0" w:space="0" w:color="auto"/>
                <w:bottom w:val="none" w:sz="0" w:space="0" w:color="auto"/>
                <w:right w:val="none" w:sz="0" w:space="0" w:color="auto"/>
              </w:divBdr>
              <w:divsChild>
                <w:div w:id="1353604168">
                  <w:marLeft w:val="0"/>
                  <w:marRight w:val="0"/>
                  <w:marTop w:val="0"/>
                  <w:marBottom w:val="0"/>
                  <w:divBdr>
                    <w:top w:val="none" w:sz="0" w:space="0" w:color="auto"/>
                    <w:left w:val="none" w:sz="0" w:space="0" w:color="auto"/>
                    <w:bottom w:val="none" w:sz="0" w:space="0" w:color="auto"/>
                    <w:right w:val="none" w:sz="0" w:space="0" w:color="auto"/>
                  </w:divBdr>
                  <w:divsChild>
                    <w:div w:id="1471753174">
                      <w:marLeft w:val="0"/>
                      <w:marRight w:val="0"/>
                      <w:marTop w:val="0"/>
                      <w:marBottom w:val="300"/>
                      <w:divBdr>
                        <w:top w:val="none" w:sz="0" w:space="0" w:color="auto"/>
                        <w:left w:val="none" w:sz="0" w:space="0" w:color="auto"/>
                        <w:bottom w:val="none" w:sz="0" w:space="0" w:color="auto"/>
                        <w:right w:val="none" w:sz="0" w:space="0" w:color="auto"/>
                      </w:divBdr>
                      <w:divsChild>
                        <w:div w:id="375547546">
                          <w:marLeft w:val="0"/>
                          <w:marRight w:val="0"/>
                          <w:marTop w:val="0"/>
                          <w:marBottom w:val="0"/>
                          <w:divBdr>
                            <w:top w:val="none" w:sz="0" w:space="0" w:color="auto"/>
                            <w:left w:val="none" w:sz="0" w:space="0" w:color="auto"/>
                            <w:bottom w:val="none" w:sz="0" w:space="0" w:color="auto"/>
                            <w:right w:val="none" w:sz="0" w:space="0" w:color="auto"/>
                          </w:divBdr>
                          <w:divsChild>
                            <w:div w:id="135221284">
                              <w:marLeft w:val="0"/>
                              <w:marRight w:val="0"/>
                              <w:marTop w:val="0"/>
                              <w:marBottom w:val="0"/>
                              <w:divBdr>
                                <w:top w:val="none" w:sz="0" w:space="0" w:color="auto"/>
                                <w:left w:val="none" w:sz="0" w:space="0" w:color="auto"/>
                                <w:bottom w:val="none" w:sz="0" w:space="0" w:color="auto"/>
                                <w:right w:val="none" w:sz="0" w:space="0" w:color="auto"/>
                              </w:divBdr>
                              <w:divsChild>
                                <w:div w:id="1841042557">
                                  <w:marLeft w:val="0"/>
                                  <w:marRight w:val="0"/>
                                  <w:marTop w:val="0"/>
                                  <w:marBottom w:val="0"/>
                                  <w:divBdr>
                                    <w:top w:val="none" w:sz="0" w:space="0" w:color="auto"/>
                                    <w:left w:val="none" w:sz="0" w:space="0" w:color="auto"/>
                                    <w:bottom w:val="none" w:sz="0" w:space="0" w:color="auto"/>
                                    <w:right w:val="none" w:sz="0" w:space="0" w:color="auto"/>
                                  </w:divBdr>
                                  <w:divsChild>
                                    <w:div w:id="813790336">
                                      <w:marLeft w:val="0"/>
                                      <w:marRight w:val="0"/>
                                      <w:marTop w:val="0"/>
                                      <w:marBottom w:val="0"/>
                                      <w:divBdr>
                                        <w:top w:val="none" w:sz="0" w:space="0" w:color="auto"/>
                                        <w:left w:val="none" w:sz="0" w:space="0" w:color="auto"/>
                                        <w:bottom w:val="none" w:sz="0" w:space="0" w:color="auto"/>
                                        <w:right w:val="none" w:sz="0" w:space="0" w:color="auto"/>
                                      </w:divBdr>
                                      <w:divsChild>
                                        <w:div w:id="320239956">
                                          <w:marLeft w:val="0"/>
                                          <w:marRight w:val="0"/>
                                          <w:marTop w:val="0"/>
                                          <w:marBottom w:val="0"/>
                                          <w:divBdr>
                                            <w:top w:val="none" w:sz="0" w:space="0" w:color="auto"/>
                                            <w:left w:val="none" w:sz="0" w:space="0" w:color="auto"/>
                                            <w:bottom w:val="none" w:sz="0" w:space="0" w:color="auto"/>
                                            <w:right w:val="none" w:sz="0" w:space="0" w:color="auto"/>
                                          </w:divBdr>
                                          <w:divsChild>
                                            <w:div w:id="1883591089">
                                              <w:marLeft w:val="0"/>
                                              <w:marRight w:val="0"/>
                                              <w:marTop w:val="0"/>
                                              <w:marBottom w:val="0"/>
                                              <w:divBdr>
                                                <w:top w:val="none" w:sz="0" w:space="0" w:color="auto"/>
                                                <w:left w:val="none" w:sz="0" w:space="0" w:color="auto"/>
                                                <w:bottom w:val="none" w:sz="0" w:space="0" w:color="auto"/>
                                                <w:right w:val="none" w:sz="0" w:space="0" w:color="auto"/>
                                              </w:divBdr>
                                              <w:divsChild>
                                                <w:div w:id="1585721567">
                                                  <w:marLeft w:val="0"/>
                                                  <w:marRight w:val="0"/>
                                                  <w:marTop w:val="0"/>
                                                  <w:marBottom w:val="0"/>
                                                  <w:divBdr>
                                                    <w:top w:val="none" w:sz="0" w:space="0" w:color="auto"/>
                                                    <w:left w:val="none" w:sz="0" w:space="0" w:color="auto"/>
                                                    <w:bottom w:val="none" w:sz="0" w:space="0" w:color="auto"/>
                                                    <w:right w:val="none" w:sz="0" w:space="0" w:color="auto"/>
                                                  </w:divBdr>
                                                  <w:divsChild>
                                                    <w:div w:id="19333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552302">
      <w:bodyDiv w:val="1"/>
      <w:marLeft w:val="0"/>
      <w:marRight w:val="0"/>
      <w:marTop w:val="0"/>
      <w:marBottom w:val="0"/>
      <w:divBdr>
        <w:top w:val="none" w:sz="0" w:space="0" w:color="auto"/>
        <w:left w:val="none" w:sz="0" w:space="0" w:color="auto"/>
        <w:bottom w:val="none" w:sz="0" w:space="0" w:color="auto"/>
        <w:right w:val="none" w:sz="0" w:space="0" w:color="auto"/>
      </w:divBdr>
      <w:divsChild>
        <w:div w:id="287662629">
          <w:marLeft w:val="0"/>
          <w:marRight w:val="0"/>
          <w:marTop w:val="0"/>
          <w:marBottom w:val="0"/>
          <w:divBdr>
            <w:top w:val="none" w:sz="0" w:space="0" w:color="auto"/>
            <w:left w:val="none" w:sz="0" w:space="0" w:color="auto"/>
            <w:bottom w:val="none" w:sz="0" w:space="0" w:color="auto"/>
            <w:right w:val="none" w:sz="0" w:space="0" w:color="auto"/>
          </w:divBdr>
          <w:divsChild>
            <w:div w:id="56712279">
              <w:marLeft w:val="0"/>
              <w:marRight w:val="0"/>
              <w:marTop w:val="0"/>
              <w:marBottom w:val="0"/>
              <w:divBdr>
                <w:top w:val="none" w:sz="0" w:space="0" w:color="auto"/>
                <w:left w:val="none" w:sz="0" w:space="0" w:color="auto"/>
                <w:bottom w:val="none" w:sz="0" w:space="0" w:color="auto"/>
                <w:right w:val="none" w:sz="0" w:space="0" w:color="auto"/>
              </w:divBdr>
              <w:divsChild>
                <w:div w:id="52241767">
                  <w:marLeft w:val="0"/>
                  <w:marRight w:val="0"/>
                  <w:marTop w:val="0"/>
                  <w:marBottom w:val="0"/>
                  <w:divBdr>
                    <w:top w:val="none" w:sz="0" w:space="0" w:color="auto"/>
                    <w:left w:val="none" w:sz="0" w:space="0" w:color="auto"/>
                    <w:bottom w:val="none" w:sz="0" w:space="0" w:color="auto"/>
                    <w:right w:val="none" w:sz="0" w:space="0" w:color="auto"/>
                  </w:divBdr>
                  <w:divsChild>
                    <w:div w:id="18285939">
                      <w:marLeft w:val="0"/>
                      <w:marRight w:val="0"/>
                      <w:marTop w:val="0"/>
                      <w:marBottom w:val="0"/>
                      <w:divBdr>
                        <w:top w:val="none" w:sz="0" w:space="0" w:color="auto"/>
                        <w:left w:val="none" w:sz="0" w:space="0" w:color="auto"/>
                        <w:bottom w:val="none" w:sz="0" w:space="0" w:color="auto"/>
                        <w:right w:val="none" w:sz="0" w:space="0" w:color="auto"/>
                      </w:divBdr>
                      <w:divsChild>
                        <w:div w:id="1265727810">
                          <w:marLeft w:val="0"/>
                          <w:marRight w:val="0"/>
                          <w:marTop w:val="0"/>
                          <w:marBottom w:val="0"/>
                          <w:divBdr>
                            <w:top w:val="none" w:sz="0" w:space="0" w:color="auto"/>
                            <w:left w:val="none" w:sz="0" w:space="0" w:color="auto"/>
                            <w:bottom w:val="none" w:sz="0" w:space="0" w:color="auto"/>
                            <w:right w:val="none" w:sz="0" w:space="0" w:color="auto"/>
                          </w:divBdr>
                          <w:divsChild>
                            <w:div w:id="499808076">
                              <w:marLeft w:val="0"/>
                              <w:marRight w:val="0"/>
                              <w:marTop w:val="0"/>
                              <w:marBottom w:val="0"/>
                              <w:divBdr>
                                <w:top w:val="none" w:sz="0" w:space="0" w:color="auto"/>
                                <w:left w:val="none" w:sz="0" w:space="0" w:color="auto"/>
                                <w:bottom w:val="none" w:sz="0" w:space="0" w:color="auto"/>
                                <w:right w:val="none" w:sz="0" w:space="0" w:color="auto"/>
                              </w:divBdr>
                              <w:divsChild>
                                <w:div w:id="1442148467">
                                  <w:marLeft w:val="0"/>
                                  <w:marRight w:val="0"/>
                                  <w:marTop w:val="0"/>
                                  <w:marBottom w:val="0"/>
                                  <w:divBdr>
                                    <w:top w:val="none" w:sz="0" w:space="0" w:color="auto"/>
                                    <w:left w:val="none" w:sz="0" w:space="0" w:color="auto"/>
                                    <w:bottom w:val="none" w:sz="0" w:space="0" w:color="auto"/>
                                    <w:right w:val="none" w:sz="0" w:space="0" w:color="auto"/>
                                  </w:divBdr>
                                  <w:divsChild>
                                    <w:div w:id="53773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0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wa.edu/~writingc/" TargetMode="External"/><Relationship Id="rId13" Type="http://schemas.openxmlformats.org/officeDocument/2006/relationships/hyperlink" Target="http://clas.uiowa.edu/students/handbook/academic-fraud-honor-code" TargetMode="External"/><Relationship Id="rId18" Type="http://schemas.openxmlformats.org/officeDocument/2006/relationships/hyperlink" Target="http://police.uiowa.edu/emergency-communication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homepage.math.uiowa.edu/~ichifan/teaching.html" TargetMode="External"/><Relationship Id="rId12" Type="http://schemas.openxmlformats.org/officeDocument/2006/relationships/hyperlink" Target="http://sds.studentlife.uiowa.edu/" TargetMode="External"/><Relationship Id="rId17" Type="http://schemas.openxmlformats.org/officeDocument/2006/relationships/hyperlink" Target="http://osmrc.uiowa.edu/" TargetMode="External"/><Relationship Id="rId2" Type="http://schemas.openxmlformats.org/officeDocument/2006/relationships/styles" Target="styles.xml"/><Relationship Id="rId16" Type="http://schemas.openxmlformats.org/officeDocument/2006/relationships/hyperlink" Target="http://clas.uiowa.edu/students/handboo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smanual.uiowa.edu/human-resources/professional-ethics-and-academic-responsibility" TargetMode="External"/><Relationship Id="rId5" Type="http://schemas.openxmlformats.org/officeDocument/2006/relationships/footnotes" Target="footnotes.xml"/><Relationship Id="rId15" Type="http://schemas.openxmlformats.org/officeDocument/2006/relationships/hyperlink" Target="http://clas.uiowa.edu/students/handbook" TargetMode="External"/><Relationship Id="rId10" Type="http://schemas.openxmlformats.org/officeDocument/2006/relationships/hyperlink" Target="http://clas.uiowa.edu/students/handboo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las.uiowa.edu/rhetoric/for-students/speaking-center" TargetMode="External"/><Relationship Id="rId14" Type="http://schemas.openxmlformats.org/officeDocument/2006/relationships/hyperlink" Target="http://fye.uiowa.edu/youre-here/iowa-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Norton, Rachael M</dc:creator>
  <cp:lastModifiedBy>Chifan, Ionut</cp:lastModifiedBy>
  <cp:revision>3</cp:revision>
  <cp:lastPrinted>2015-08-18T15:54:00Z</cp:lastPrinted>
  <dcterms:created xsi:type="dcterms:W3CDTF">2015-08-24T17:59:00Z</dcterms:created>
  <dcterms:modified xsi:type="dcterms:W3CDTF">2015-09-02T18:03:00Z</dcterms:modified>
</cp:coreProperties>
</file>